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7B31E" w14:textId="77777777" w:rsidR="0012392A" w:rsidRDefault="0012392A">
      <w:pPr>
        <w:pStyle w:val="Default"/>
        <w:rPr>
          <w:rFonts w:ascii="Times New Roman" w:hAnsi="Times New Roman" w:cs="Times New Roman"/>
        </w:rPr>
      </w:pPr>
    </w:p>
    <w:p w14:paraId="3DFF4896" w14:textId="77777777" w:rsidR="0012392A" w:rsidRDefault="00DA70C4">
      <w:pPr>
        <w:pStyle w:val="Defaul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Sposoby oceniania na lekcjach historii i wiedzy o społeczeństwie</w:t>
      </w:r>
    </w:p>
    <w:p w14:paraId="05906F4C" w14:textId="77777777" w:rsidR="0012392A" w:rsidRDefault="0012392A">
      <w:pPr>
        <w:pStyle w:val="Default"/>
        <w:rPr>
          <w:rFonts w:ascii="Times New Roman" w:hAnsi="Times New Roman" w:cs="Times New Roman"/>
        </w:rPr>
      </w:pPr>
    </w:p>
    <w:p w14:paraId="110A710E" w14:textId="77777777" w:rsidR="0012392A" w:rsidRDefault="00DA70C4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1. Sposoby informowania uczniów i rodziców o przedmiotowym systemie oceniania. </w:t>
      </w:r>
    </w:p>
    <w:p w14:paraId="589FF3A3" w14:textId="77777777" w:rsidR="0012392A" w:rsidRDefault="0012392A">
      <w:pPr>
        <w:pStyle w:val="Default"/>
        <w:rPr>
          <w:rFonts w:ascii="Times New Roman" w:hAnsi="Times New Roman" w:cs="Times New Roman"/>
        </w:rPr>
      </w:pPr>
    </w:p>
    <w:p w14:paraId="0B528DFC" w14:textId="54704F7E" w:rsidR="0012392A" w:rsidRDefault="00DA70C4">
      <w:pPr>
        <w:pStyle w:val="Default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pierwszej lekcji każdego roku szkolnego zapoznaje się uczniów z wymaganiami  edukacyjnymi niezbędnymi do uzyskania poszczególnych ocen, sposobami i kryteriami oceniania</w:t>
      </w:r>
      <w:r w:rsidR="00033120">
        <w:rPr>
          <w:rFonts w:ascii="Times New Roman" w:hAnsi="Times New Roman" w:cs="Times New Roman"/>
        </w:rPr>
        <w:t xml:space="preserve"> oraz trybie uzyskiwania wyższej oceny z danego przedmiotu. </w:t>
      </w:r>
    </w:p>
    <w:p w14:paraId="73A68490" w14:textId="77777777" w:rsidR="00033120" w:rsidRDefault="00033120">
      <w:pPr>
        <w:pStyle w:val="Default"/>
        <w:ind w:firstLine="708"/>
        <w:rPr>
          <w:rFonts w:ascii="Times New Roman" w:hAnsi="Times New Roman" w:cs="Times New Roman"/>
        </w:rPr>
      </w:pPr>
    </w:p>
    <w:p w14:paraId="791DA0E2" w14:textId="77777777" w:rsidR="0012392A" w:rsidRDefault="00DA70C4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Informacja ta  ma postać ustną i dotyczy: </w:t>
      </w:r>
    </w:p>
    <w:p w14:paraId="00B201FB" w14:textId="77777777" w:rsidR="0012392A" w:rsidRDefault="00DA70C4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wymagań edukacyjnych niezbędnych na poszczególne oceny</w:t>
      </w:r>
    </w:p>
    <w:p w14:paraId="4802A1AC" w14:textId="77777777" w:rsidR="0012392A" w:rsidRDefault="00DA70C4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form i narzędzi sprawdzania wiadomości i umiejętności </w:t>
      </w:r>
    </w:p>
    <w:p w14:paraId="280112C3" w14:textId="77777777" w:rsidR="0012392A" w:rsidRDefault="00DA70C4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częstotliwości sprawdzania i oceniania </w:t>
      </w:r>
    </w:p>
    <w:p w14:paraId="4C398886" w14:textId="77777777" w:rsidR="0012392A" w:rsidRDefault="00DA70C4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zasady wystawiania ocen semestralnych i rocznych </w:t>
      </w:r>
    </w:p>
    <w:p w14:paraId="563753AC" w14:textId="52A3A952" w:rsidR="0012392A" w:rsidRDefault="00DA70C4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653CB2">
        <w:rPr>
          <w:rFonts w:ascii="Times New Roman" w:hAnsi="Times New Roman" w:cs="Times New Roman"/>
        </w:rPr>
        <w:t>tryb uzyskiwania oceny wyższej oceny z danego przedmiotu</w:t>
      </w:r>
    </w:p>
    <w:p w14:paraId="2391C2E8" w14:textId="77777777" w:rsidR="0012392A" w:rsidRDefault="00DA70C4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zasady dotyczące zaliczenia sprawdzianu, na którym uczeń był nieobecny </w:t>
      </w:r>
    </w:p>
    <w:p w14:paraId="29EEF475" w14:textId="77777777" w:rsidR="0012392A" w:rsidRDefault="0012392A">
      <w:pPr>
        <w:pStyle w:val="Default"/>
        <w:rPr>
          <w:rFonts w:ascii="Times New Roman" w:hAnsi="Times New Roman" w:cs="Times New Roman"/>
        </w:rPr>
      </w:pPr>
    </w:p>
    <w:p w14:paraId="4F24EC7E" w14:textId="77777777" w:rsidR="0012392A" w:rsidRDefault="00DA70C4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Oceny są jawne dla ucznia i jego rodziców (opiekunów prawnych).</w:t>
      </w:r>
    </w:p>
    <w:p w14:paraId="56917C42" w14:textId="77777777" w:rsidR="0012392A" w:rsidRDefault="00DA70C4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Oceny są ustalane zgodnie z wymaganiami z historii i wiedzy o społeczeństwie oraz odnotowywane zgodnie z zasadami zawartymi w statucie szkoły.</w:t>
      </w:r>
    </w:p>
    <w:p w14:paraId="2658CBB1" w14:textId="77777777" w:rsidR="0012392A" w:rsidRDefault="0012392A">
      <w:pPr>
        <w:pStyle w:val="Default"/>
        <w:rPr>
          <w:rFonts w:ascii="Times New Roman" w:hAnsi="Times New Roman" w:cs="Times New Roman"/>
        </w:rPr>
      </w:pPr>
    </w:p>
    <w:p w14:paraId="378B055E" w14:textId="77777777" w:rsidR="0012392A" w:rsidRDefault="00DA70C4">
      <w:pPr>
        <w:pStyle w:val="Defaul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Informacje te znajdują się na stronie internetowej szkoły w zakładce wymagania edukacyjne/ przedmioty/historia i wiedza o społeczeństwie. </w:t>
      </w:r>
    </w:p>
    <w:p w14:paraId="6B59A63C" w14:textId="77777777" w:rsidR="0012392A" w:rsidRDefault="0012392A">
      <w:pPr>
        <w:pStyle w:val="Default"/>
        <w:rPr>
          <w:rFonts w:ascii="Times New Roman" w:hAnsi="Times New Roman" w:cs="Times New Roman"/>
          <w:b/>
        </w:rPr>
      </w:pPr>
    </w:p>
    <w:p w14:paraId="694B49C0" w14:textId="77777777" w:rsidR="0012392A" w:rsidRDefault="00DA70C4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wymaganiami i pozostałymi dokumentami zapoznaje się również rodziców za pomocą dziennika </w:t>
      </w:r>
      <w:proofErr w:type="spellStart"/>
      <w:r>
        <w:rPr>
          <w:rFonts w:ascii="Times New Roman" w:hAnsi="Times New Roman" w:cs="Times New Roman"/>
        </w:rPr>
        <w:t>Librus</w:t>
      </w:r>
      <w:proofErr w:type="spellEnd"/>
      <w:r>
        <w:rPr>
          <w:rFonts w:ascii="Times New Roman" w:hAnsi="Times New Roman" w:cs="Times New Roman"/>
        </w:rPr>
        <w:t xml:space="preserve">. </w:t>
      </w:r>
    </w:p>
    <w:p w14:paraId="085931A1" w14:textId="77777777" w:rsidR="0012392A" w:rsidRDefault="0012392A">
      <w:pPr>
        <w:pStyle w:val="Default"/>
        <w:rPr>
          <w:rFonts w:ascii="Times New Roman" w:hAnsi="Times New Roman" w:cs="Times New Roman"/>
        </w:rPr>
      </w:pPr>
    </w:p>
    <w:p w14:paraId="60D1B006" w14:textId="77777777" w:rsidR="0012392A" w:rsidRDefault="00DA70C4">
      <w:pPr>
        <w:pStyle w:val="Defaul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2. Formy i metody sprawdzania wiedzy. </w:t>
      </w:r>
    </w:p>
    <w:p w14:paraId="675ABB68" w14:textId="77777777" w:rsidR="0012392A" w:rsidRDefault="0012392A">
      <w:pPr>
        <w:pStyle w:val="Default"/>
        <w:rPr>
          <w:rFonts w:ascii="Times New Roman" w:hAnsi="Times New Roman" w:cs="Times New Roman"/>
        </w:rPr>
      </w:pPr>
    </w:p>
    <w:p w14:paraId="1ED46DD5" w14:textId="77777777" w:rsidR="0012392A" w:rsidRDefault="00DA70C4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Ocenianiu podlegają następujące formy pracy ucznia: </w:t>
      </w:r>
    </w:p>
    <w:p w14:paraId="5686512E" w14:textId="77777777" w:rsidR="0012392A" w:rsidRDefault="0012392A">
      <w:pPr>
        <w:pStyle w:val="Default"/>
        <w:rPr>
          <w:rFonts w:ascii="Times New Roman" w:hAnsi="Times New Roman" w:cs="Times New Roman"/>
        </w:rPr>
      </w:pPr>
    </w:p>
    <w:p w14:paraId="79E53284" w14:textId="77777777" w:rsidR="0012392A" w:rsidRDefault="00DA70C4">
      <w:pPr>
        <w:pStyle w:val="Default"/>
        <w:spacing w:after="78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-sprawdziany, </w:t>
      </w:r>
    </w:p>
    <w:p w14:paraId="68CFE5DD" w14:textId="77777777" w:rsidR="0012392A" w:rsidRDefault="00DA70C4">
      <w:pPr>
        <w:pStyle w:val="Default"/>
        <w:spacing w:after="78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-kartkówki, </w:t>
      </w:r>
    </w:p>
    <w:p w14:paraId="0AB24F7E" w14:textId="77777777" w:rsidR="0012392A" w:rsidRDefault="00DA70C4">
      <w:pPr>
        <w:pStyle w:val="Default"/>
        <w:spacing w:after="78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-wypowiedzi ustne, </w:t>
      </w:r>
    </w:p>
    <w:p w14:paraId="75A04014" w14:textId="77777777" w:rsidR="0012392A" w:rsidRDefault="00DA70C4">
      <w:pPr>
        <w:pStyle w:val="Default"/>
        <w:spacing w:after="78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-dłuższe wypowiedzi pisemne ( wypracowanie) </w:t>
      </w:r>
    </w:p>
    <w:p w14:paraId="1FC73F05" w14:textId="77777777" w:rsidR="0012392A" w:rsidRDefault="00DA70C4">
      <w:pPr>
        <w:pStyle w:val="Default"/>
        <w:spacing w:after="78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-praca na lekcji, </w:t>
      </w:r>
    </w:p>
    <w:p w14:paraId="39C9711E" w14:textId="77777777" w:rsidR="0012392A" w:rsidRDefault="00DA70C4">
      <w:pPr>
        <w:pStyle w:val="Default"/>
        <w:spacing w:after="78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-praca w grupach, </w:t>
      </w:r>
    </w:p>
    <w:p w14:paraId="00055EA0" w14:textId="77777777" w:rsidR="0012392A" w:rsidRDefault="00DA70C4">
      <w:pPr>
        <w:pStyle w:val="Default"/>
        <w:spacing w:after="78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projekt uczniowski, </w:t>
      </w:r>
    </w:p>
    <w:p w14:paraId="690BC19E" w14:textId="77777777" w:rsidR="0012392A" w:rsidRDefault="00DA70C4">
      <w:pPr>
        <w:pStyle w:val="Defaul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-prowadzenie zeszytu i zeszytu ćwiczeń,</w:t>
      </w:r>
    </w:p>
    <w:p w14:paraId="030FABA9" w14:textId="77777777" w:rsidR="0012392A" w:rsidRDefault="00DA70C4">
      <w:pPr>
        <w:pStyle w:val="Defaul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-prasówka, </w:t>
      </w:r>
    </w:p>
    <w:p w14:paraId="0B392AE5" w14:textId="77777777" w:rsidR="0012392A" w:rsidRDefault="00DA70C4">
      <w:pPr>
        <w:pStyle w:val="Defaul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-udział w konkursach. </w:t>
      </w:r>
    </w:p>
    <w:p w14:paraId="2B2F4506" w14:textId="77777777" w:rsidR="0012392A" w:rsidRDefault="0012392A">
      <w:pPr>
        <w:pStyle w:val="Default"/>
        <w:rPr>
          <w:rFonts w:ascii="Times New Roman" w:hAnsi="Times New Roman" w:cs="Times New Roman"/>
        </w:rPr>
      </w:pPr>
    </w:p>
    <w:p w14:paraId="4F77B9A2" w14:textId="77777777" w:rsidR="0012392A" w:rsidRDefault="0012392A">
      <w:pPr>
        <w:pStyle w:val="Default"/>
        <w:rPr>
          <w:rFonts w:ascii="Times New Roman" w:hAnsi="Times New Roman" w:cs="Times New Roman"/>
        </w:rPr>
      </w:pPr>
    </w:p>
    <w:p w14:paraId="3F194ADD" w14:textId="77777777" w:rsidR="0012392A" w:rsidRDefault="00DA70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Sprawdzian </w:t>
      </w:r>
      <w:r>
        <w:rPr>
          <w:rFonts w:ascii="Times New Roman" w:hAnsi="Times New Roman" w:cs="Times New Roman"/>
          <w:sz w:val="24"/>
          <w:szCs w:val="24"/>
        </w:rPr>
        <w:t xml:space="preserve">– to forma pracy pisemnej, która określa stopień opanowania materiału z zakresu części lub całego działu programowego. Sprawdzian powinien być poprzedzony powtórzeniem, zapowiedziany na tydzień przed wyznaczonym terminem i zapisany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>w dzienniku. Nauczyciel zapowiadając sprawdzian podaje jednocześnie zakres obowiązującego materiału.  Nauczyciel wyznacza ile czasu na lekcji przeznaczone jest do napisania sprawdzianu. Obowiązkiem ucznia jest przystąpienie do sprawdzianu.</w:t>
      </w:r>
    </w:p>
    <w:p w14:paraId="4859DBB3" w14:textId="77777777" w:rsidR="0012392A" w:rsidRDefault="00DA70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Jeżeli uczeń był nieobecny z powodu choroby, dłużej niż trzy dni ustala termin napisania sprawdzianu z nauczycielem. Czas do napisania zaległej pracy wynosi dwa tygodnie od powrotu ucznia do szkoły lub ustalany jest indywidualnie z nauczycielem.</w:t>
      </w:r>
    </w:p>
    <w:p w14:paraId="3A4E2C95" w14:textId="77777777" w:rsidR="0012392A" w:rsidRDefault="00DA70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otrzymania przez ucznia oceny niedostatecznej  ze sprawdzianu uczeń ma obowiązek ją poprawić w terminie do 2 tygodni. </w:t>
      </w:r>
    </w:p>
    <w:p w14:paraId="64111FB3" w14:textId="77777777" w:rsidR="0012392A" w:rsidRDefault="00DA70C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Uczeń ma prawo poprawić ocenę ze sprawdzianu, kartkówki, odpowiedzi ustnej w terminie do dwóch tygodni. </w:t>
      </w:r>
    </w:p>
    <w:p w14:paraId="7FFA127B" w14:textId="77777777" w:rsidR="0012392A" w:rsidRDefault="00DA70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Kartkówka</w:t>
      </w:r>
      <w:r>
        <w:rPr>
          <w:rFonts w:ascii="Times New Roman" w:hAnsi="Times New Roman" w:cs="Times New Roman"/>
          <w:sz w:val="24"/>
          <w:szCs w:val="24"/>
        </w:rPr>
        <w:t xml:space="preserve"> -to rodzaj pracy pisemnej sprawdzającej stopień przyswojenia materiału </w:t>
      </w:r>
      <w:r>
        <w:rPr>
          <w:rFonts w:ascii="Times New Roman" w:hAnsi="Times New Roman" w:cs="Times New Roman"/>
          <w:sz w:val="24"/>
          <w:szCs w:val="24"/>
        </w:rPr>
        <w:br/>
        <w:t>z dwóch lub  trzech ostatnich lekcji (ilość ustala nauczyciel)</w:t>
      </w:r>
    </w:p>
    <w:p w14:paraId="37A3ED93" w14:textId="77777777" w:rsidR="0012392A" w:rsidRDefault="00DA70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Odpowiedź ustna</w:t>
      </w:r>
      <w:r>
        <w:rPr>
          <w:rFonts w:ascii="Times New Roman" w:hAnsi="Times New Roman" w:cs="Times New Roman"/>
          <w:sz w:val="24"/>
          <w:szCs w:val="24"/>
        </w:rPr>
        <w:t xml:space="preserve"> –nauczyciel ma prawo do sprawdzenia wiedzy ucznia w formie ustnej </w:t>
      </w:r>
      <w:r>
        <w:rPr>
          <w:rFonts w:ascii="Times New Roman" w:hAnsi="Times New Roman" w:cs="Times New Roman"/>
          <w:sz w:val="24"/>
          <w:szCs w:val="24"/>
        </w:rPr>
        <w:br/>
        <w:t>z trzech ostatnich jednostek lekcyjnych. Przy odpowiedzi ustnej, ocenianiu podlegają poziom merytoryczny, poprawne stosowanie terminów i nazw historycznych. Wystawiając ocenę za wypowiedź ustną nauczyciel dokonuje jej uzasadnienia.</w:t>
      </w:r>
    </w:p>
    <w:p w14:paraId="26DDE1AB" w14:textId="77777777" w:rsidR="0012392A" w:rsidRDefault="00DA70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Praca na lekcji</w:t>
      </w:r>
      <w:r>
        <w:rPr>
          <w:rFonts w:ascii="Times New Roman" w:hAnsi="Times New Roman" w:cs="Times New Roman"/>
          <w:sz w:val="24"/>
          <w:szCs w:val="24"/>
        </w:rPr>
        <w:t xml:space="preserve">– nauczyciel może ocenić pracę ucznia na lekcji. </w:t>
      </w:r>
    </w:p>
    <w:p w14:paraId="2927189E" w14:textId="77777777" w:rsidR="0012392A" w:rsidRDefault="00DA70C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Nieprzygotowanie</w:t>
      </w:r>
      <w:r>
        <w:rPr>
          <w:rFonts w:ascii="Times New Roman" w:hAnsi="Times New Roman" w:cs="Times New Roman"/>
        </w:rPr>
        <w:t xml:space="preserve">.  Uczeń zgłasza nieprzygotowanie do zajęć podczas sprawdzania przez nauczyciela obecności.  Uczeń ma prawo do jednego nieprzygotowania w semestrze bez uzasadnienia. Zgłoszenie nieprzygotowania nie zwalnia ucznia z zapowiedzianego sprawdzianu. </w:t>
      </w:r>
    </w:p>
    <w:p w14:paraId="5BE8216A" w14:textId="77777777" w:rsidR="0012392A" w:rsidRDefault="00DA70C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Nieobecności. </w:t>
      </w:r>
      <w:r>
        <w:rPr>
          <w:rFonts w:ascii="Times New Roman" w:hAnsi="Times New Roman" w:cs="Times New Roman"/>
        </w:rPr>
        <w:t>Uczeń ma obowiązek uzupełnić braki w wiedzy i notatek z lekcji spowodowane nieobecnością.</w:t>
      </w:r>
    </w:p>
    <w:p w14:paraId="7356CC4D" w14:textId="77777777" w:rsidR="0012392A" w:rsidRDefault="00DA70C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Uczeń ma obowiązek nosić zeszyt, podręcznik i ćwiczenia , a ich brak uczeń zgłasza nauczycielowi podczas sprawdzania obecności. </w:t>
      </w:r>
    </w:p>
    <w:p w14:paraId="63E89C48" w14:textId="77777777" w:rsidR="0012392A" w:rsidRDefault="0012392A">
      <w:pPr>
        <w:rPr>
          <w:rFonts w:ascii="Times New Roman" w:hAnsi="Times New Roman" w:cs="Times New Roman"/>
        </w:rPr>
      </w:pPr>
    </w:p>
    <w:p w14:paraId="6DC06F2A" w14:textId="77777777" w:rsidR="0012392A" w:rsidRDefault="00DA70C4">
      <w:r>
        <w:rPr>
          <w:rFonts w:ascii="Times New Roman" w:hAnsi="Times New Roman" w:cs="Times New Roman"/>
        </w:rPr>
        <w:t xml:space="preserve">W przypadku uczniów ze specyficznymi trudnościami w nauce lub ze stwierdzonymi deficytami rozwojowymi nauczyciel dostosowuje wymagania do potrzeb i możliwości uczniów, uwzględniając zalecenia zawarte w opinii pedagogiczno-psychologicznej. Szczegółowe sposoby postępowania zawarte są w procedurach dostosowania wymagań edukacyjnych. </w:t>
      </w:r>
    </w:p>
    <w:p w14:paraId="0A758583" w14:textId="77777777" w:rsidR="0012392A" w:rsidRDefault="0012392A">
      <w:pPr>
        <w:rPr>
          <w:rFonts w:ascii="Times New Roman" w:hAnsi="Times New Roman" w:cs="Times New Roman"/>
        </w:rPr>
      </w:pPr>
    </w:p>
    <w:p w14:paraId="598FB1C1" w14:textId="77777777" w:rsidR="0012392A" w:rsidRDefault="0012392A">
      <w:pPr>
        <w:rPr>
          <w:rFonts w:ascii="Times New Roman" w:hAnsi="Times New Roman" w:cs="Times New Roman"/>
        </w:rPr>
      </w:pPr>
    </w:p>
    <w:p w14:paraId="78A317AB" w14:textId="77777777" w:rsidR="0012392A" w:rsidRDefault="0012392A">
      <w:pPr>
        <w:rPr>
          <w:rFonts w:ascii="Times New Roman" w:hAnsi="Times New Roman" w:cs="Times New Roman"/>
        </w:rPr>
      </w:pPr>
    </w:p>
    <w:p w14:paraId="23D0042B" w14:textId="77777777" w:rsidR="0012392A" w:rsidRDefault="0012392A">
      <w:pPr>
        <w:rPr>
          <w:rFonts w:ascii="Times New Roman" w:hAnsi="Times New Roman" w:cs="Times New Roman"/>
        </w:rPr>
      </w:pPr>
    </w:p>
    <w:p w14:paraId="7E3CA1A3" w14:textId="1B258970" w:rsidR="0012392A" w:rsidRDefault="00653CB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="00DA70C4">
        <w:rPr>
          <w:rFonts w:ascii="Times New Roman" w:hAnsi="Times New Roman" w:cs="Times New Roman"/>
          <w:b/>
          <w:bCs/>
          <w:sz w:val="24"/>
          <w:szCs w:val="24"/>
        </w:rPr>
        <w:t>Wymagania edukacyjne niezbędne do uzyskania śródrocznych i rocznych ocen klasyfikacyjnych z historii i wiedzy o społeczeństwie.</w:t>
      </w:r>
    </w:p>
    <w:p w14:paraId="7711D702" w14:textId="77777777" w:rsidR="0012392A" w:rsidRDefault="0012392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2725E0B" w14:textId="77777777" w:rsidR="0012392A" w:rsidRDefault="00DA70C4">
      <w:pPr>
        <w:numPr>
          <w:ilvl w:val="0"/>
          <w:numId w:val="1"/>
        </w:numPr>
        <w:ind w:left="360" w:hanging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Stopień celujący </w:t>
      </w:r>
      <w:r>
        <w:rPr>
          <w:rFonts w:ascii="Times New Roman" w:hAnsi="Times New Roman" w:cs="Times New Roman"/>
          <w:sz w:val="24"/>
          <w:szCs w:val="24"/>
        </w:rPr>
        <w:t>otrzymuje uczeń, który w stopniu celującym opanował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wiedzę i umiejętności przewidziane w programie nauczania z historii oraz wiedzy o społeczeństwie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Ponadto wiedzę swą potrafi zastosować w sytuacjach problemowych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88E7847" w14:textId="77777777" w:rsidR="0012392A" w:rsidRDefault="00DA70C4">
      <w:pPr>
        <w:numPr>
          <w:ilvl w:val="0"/>
          <w:numId w:val="1"/>
        </w:numPr>
        <w:ind w:left="360" w:hanging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Stopień bardzo dobry </w:t>
      </w:r>
      <w:r>
        <w:rPr>
          <w:rFonts w:ascii="Times New Roman" w:hAnsi="Times New Roman" w:cs="Times New Roman"/>
          <w:sz w:val="24"/>
          <w:szCs w:val="24"/>
        </w:rPr>
        <w:t>otrzymuje uczeń, który w pełni opanował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zakres treści i umiejętności określony programem nauczania.</w:t>
      </w:r>
    </w:p>
    <w:p w14:paraId="0CA9230D" w14:textId="77777777" w:rsidR="0012392A" w:rsidRDefault="00DA70C4">
      <w:pPr>
        <w:numPr>
          <w:ilvl w:val="0"/>
          <w:numId w:val="1"/>
        </w:numPr>
        <w:ind w:left="360" w:hanging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Stopień dobry </w:t>
      </w:r>
      <w:r>
        <w:rPr>
          <w:rFonts w:ascii="Times New Roman" w:hAnsi="Times New Roman" w:cs="Times New Roman"/>
          <w:sz w:val="24"/>
          <w:szCs w:val="24"/>
        </w:rPr>
        <w:t xml:space="preserve">otrzymuje uczeń, który opanował te treści programowe, które  pozwalają mu na skuteczne działanie w sytuacjach typowych, są przydatne w działalności  szkolnej i pozaszkolnej oraz bardziej złożone niż elementy treści i umiejętności zaliczane do wymagań </w:t>
      </w:r>
      <w:proofErr w:type="spellStart"/>
      <w:r>
        <w:rPr>
          <w:rFonts w:ascii="Times New Roman" w:hAnsi="Times New Roman" w:cs="Times New Roman"/>
          <w:sz w:val="24"/>
          <w:szCs w:val="24"/>
        </w:rPr>
        <w:t>podstwowych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FB25974" w14:textId="77777777" w:rsidR="0012392A" w:rsidRDefault="00DA70C4">
      <w:pPr>
        <w:numPr>
          <w:ilvl w:val="0"/>
          <w:numId w:val="1"/>
        </w:numPr>
        <w:ind w:left="360" w:hanging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Stopień dostateczny </w:t>
      </w:r>
      <w:r>
        <w:rPr>
          <w:rFonts w:ascii="Times New Roman" w:hAnsi="Times New Roman" w:cs="Times New Roman"/>
          <w:sz w:val="24"/>
          <w:szCs w:val="24"/>
        </w:rPr>
        <w:t xml:space="preserve">otrzymuje uczeń, który opanował najważniejsze treści nauczania danego przedmiotu oraz bardzo istotne umiejętności. Treści i umiejętności powinny być łatwe i o niewielkim stopniu złożoności, przystępne i często się </w:t>
      </w:r>
      <w:proofErr w:type="spellStart"/>
      <w:r>
        <w:rPr>
          <w:rFonts w:ascii="Times New Roman" w:hAnsi="Times New Roman" w:cs="Times New Roman"/>
          <w:sz w:val="24"/>
          <w:szCs w:val="24"/>
        </w:rPr>
        <w:t>potwarzające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 dające się wykorzystać w sytuacjach szkolnych i pozaszkolnych. Powinny umożliwiać naukę historii w następnej klasie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81E85AB" w14:textId="77777777" w:rsidR="0012392A" w:rsidRDefault="00DA70C4">
      <w:pPr>
        <w:numPr>
          <w:ilvl w:val="0"/>
          <w:numId w:val="1"/>
        </w:numPr>
        <w:ind w:left="360" w:hanging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Stopień dopuszczający </w:t>
      </w:r>
      <w:r>
        <w:rPr>
          <w:rFonts w:ascii="Times New Roman" w:hAnsi="Times New Roman" w:cs="Times New Roman"/>
          <w:sz w:val="24"/>
          <w:szCs w:val="24"/>
        </w:rPr>
        <w:t>otrzymuje uczeń, który w stopniu zadawalającym opanował najistotniejsze treści programowe z historii i wiedzy o społeczeństwie. Otrzymanie tego stopnia informuje o brakach w opanowaniu wiadomości i umiejętności określonych w podstawie programowej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oraz wskazuje możliwość wystąpienia trudności w dalszym nauczaniu tego przedmiotu.</w:t>
      </w:r>
    </w:p>
    <w:p w14:paraId="15FAB263" w14:textId="0A1653C0" w:rsidR="0012392A" w:rsidRPr="00653CB2" w:rsidRDefault="00DA70C4">
      <w:pPr>
        <w:numPr>
          <w:ilvl w:val="0"/>
          <w:numId w:val="1"/>
        </w:numPr>
        <w:ind w:left="360" w:hanging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Stopień niedostateczny </w:t>
      </w:r>
      <w:r>
        <w:rPr>
          <w:rFonts w:ascii="Times New Roman" w:hAnsi="Times New Roman" w:cs="Times New Roman"/>
          <w:sz w:val="24"/>
          <w:szCs w:val="24"/>
        </w:rPr>
        <w:t>otrzymuje uczeń, który nie opanował najważniejszych treści programowych i braki te uniemożliwiają mu dalszą naukę historii oraz wiedzy o społeczeństwie</w:t>
      </w:r>
    </w:p>
    <w:p w14:paraId="17B12AD4" w14:textId="6CBFB6F4" w:rsidR="00653CB2" w:rsidRPr="00653CB2" w:rsidRDefault="00653CB2" w:rsidP="00653CB2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CB2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 w:rsidRPr="00653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653C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Szkole Podstawowej nr 2 im. Bohaterów Westerplatte w Myślenicach</w:t>
      </w:r>
      <w:r w:rsidRPr="00653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zasady ubiegania się o ocenę wyższą niż przewidywana są ściśle uregulowane w </w:t>
      </w:r>
      <w:r w:rsidRPr="00653C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Dziale VI statutu szkoły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2C4C43C" w14:textId="77777777" w:rsidR="00653CB2" w:rsidRPr="00653CB2" w:rsidRDefault="00653CB2" w:rsidP="00653CB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CB2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procedurami, proces ten przebiega według następujących zasad:</w:t>
      </w:r>
    </w:p>
    <w:p w14:paraId="51A8F4A2" w14:textId="2C2D27B6" w:rsidR="00653CB2" w:rsidRPr="00653CB2" w:rsidRDefault="00653CB2" w:rsidP="00653CB2">
      <w:pPr>
        <w:spacing w:after="18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53C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Warunki wstępne (Kto może wnioskować?)</w:t>
      </w:r>
    </w:p>
    <w:p w14:paraId="59BDC597" w14:textId="77777777" w:rsidR="00653CB2" w:rsidRPr="00653CB2" w:rsidRDefault="00653CB2" w:rsidP="00653CB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CB2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może ubiegać się o podwyższenie oceny rocznej (lub śródrocznej) wyłącznie wtedy, gdy spełnia określone kryteria w ciągu roku szkolnego. Należą do nich najczęściej:</w:t>
      </w:r>
    </w:p>
    <w:p w14:paraId="6052216C" w14:textId="77777777" w:rsidR="00653CB2" w:rsidRPr="00653CB2" w:rsidRDefault="00653CB2" w:rsidP="00653CB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C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Frekwencja:</w:t>
      </w:r>
      <w:r w:rsidRPr="00653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Brak nieusprawiedliwionych nieobecności na lekcjach z danego przedmiotu.</w:t>
      </w:r>
    </w:p>
    <w:p w14:paraId="49D917D5" w14:textId="77777777" w:rsidR="00653CB2" w:rsidRPr="00653CB2" w:rsidRDefault="00653CB2" w:rsidP="00653CB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C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Praca na lekcji:</w:t>
      </w:r>
      <w:r w:rsidRPr="00653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Przystępowanie do wszystkich zapowiedzianych sprawdzianów i prac klasowych w terminie (lub ich terminowe poprawianie/odpisywanie).</w:t>
      </w:r>
    </w:p>
    <w:p w14:paraId="287419ED" w14:textId="77777777" w:rsidR="00653CB2" w:rsidRPr="00653CB2" w:rsidRDefault="00653CB2" w:rsidP="00653CB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C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Aktywność:</w:t>
      </w:r>
      <w:r w:rsidRPr="00653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Wykorzystywanie szans i pomocy oferowanej przez nauczyciela w trakcie trwania półrocza.</w:t>
      </w:r>
    </w:p>
    <w:p w14:paraId="091360E2" w14:textId="092AC6DF" w:rsidR="00653CB2" w:rsidRPr="00653CB2" w:rsidRDefault="00653CB2" w:rsidP="00653CB2">
      <w:pPr>
        <w:spacing w:after="18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53C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Krok po kroku – procedura postępowania</w:t>
      </w:r>
    </w:p>
    <w:p w14:paraId="47787207" w14:textId="06D8A70B" w:rsidR="00653CB2" w:rsidRPr="00653CB2" w:rsidRDefault="00653CB2" w:rsidP="00653CB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C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o ocenie:</w:t>
      </w:r>
      <w:r w:rsidRPr="00653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</w:t>
      </w:r>
      <w:r w:rsidRPr="00653C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miesiąc przed</w:t>
      </w:r>
      <w:r w:rsidRPr="00653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rocznym klasyfikacyjnym posiedzeniem Rady Pedagogicznej nauczyciel ma obowiązek poinformować Cię (oraz Twoich rodziców) o przewidywanej ocenie klasyfikacyjnej. </w:t>
      </w:r>
    </w:p>
    <w:p w14:paraId="72BB4BA9" w14:textId="77777777" w:rsidR="00653CB2" w:rsidRPr="00653CB2" w:rsidRDefault="00653CB2" w:rsidP="00653CB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C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Złożenie wniosku:</w:t>
      </w:r>
      <w:r w:rsidRPr="00653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Jeśli chcesz zawalczyć o wyższy stopień, Ty lub Twoi rodzice musicie złożyć </w:t>
      </w:r>
      <w:r w:rsidRPr="00653C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pisemny wniosek z uzasadnieniem</w:t>
      </w:r>
      <w:r w:rsidRPr="00653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nauczyciela przedmiotu lub </w:t>
      </w:r>
      <w:r w:rsidRPr="00653CB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dyrektora szkoły. Statut określa na to krótki termin (zazwyczaj do kilku dni od momentu usłyszenia/zobaczenia propozycji oceny w e-dzienniku </w:t>
      </w:r>
      <w:proofErr w:type="spellStart"/>
      <w:r w:rsidRPr="00653CB2">
        <w:rPr>
          <w:rFonts w:ascii="Times New Roman" w:eastAsia="Times New Roman" w:hAnsi="Times New Roman" w:cs="Times New Roman"/>
          <w:sz w:val="24"/>
          <w:szCs w:val="24"/>
          <w:lang w:eastAsia="pl-PL"/>
        </w:rPr>
        <w:t>Librus</w:t>
      </w:r>
      <w:proofErr w:type="spellEnd"/>
      <w:r w:rsidRPr="00653CB2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1652796C" w14:textId="1493B587" w:rsidR="00653CB2" w:rsidRPr="00653CB2" w:rsidRDefault="00653CB2" w:rsidP="00653CB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08F4C8" w14:textId="3502A11B" w:rsidR="00653CB2" w:rsidRPr="00653CB2" w:rsidRDefault="00653CB2" w:rsidP="00653CB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C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Weryfikacja:</w:t>
      </w:r>
      <w:r w:rsidRPr="00653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Nauczyciel niezwłocznie analizuje, czy spełniasz warunki regulaminowe. </w:t>
      </w:r>
    </w:p>
    <w:p w14:paraId="73A3809C" w14:textId="7D64E62F" w:rsidR="00653CB2" w:rsidRPr="00653CB2" w:rsidRDefault="00653CB2" w:rsidP="00653CB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C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Rozmowa i zadania sprawdzające:</w:t>
      </w:r>
      <w:r w:rsidRPr="00653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Jeśli wniosek zostanie przyjęty, podwyższenie oceny odbywa się w drodze </w:t>
      </w:r>
      <w:r w:rsidRPr="00653C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rozmowy sprawdzającej</w:t>
      </w:r>
      <w:r w:rsidRPr="00653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poziom Twojej wiedzy pod kątem wymagań na wyższą ocenę. Nauczyciel uzupełnia tę rozmowę o </w:t>
      </w:r>
      <w:r w:rsidRPr="00653C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zadania przedmiotowe</w:t>
      </w:r>
      <w:r w:rsidRPr="00653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(np. test pisemny lub zadania praktyczne w przypadku przedmiotów takich jak plastyka, muzyka czy WF).  </w:t>
      </w:r>
    </w:p>
    <w:p w14:paraId="6289C67F" w14:textId="0169E2D2" w:rsidR="00653CB2" w:rsidRPr="00653CB2" w:rsidRDefault="00653CB2" w:rsidP="00653CB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C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Ostateczna ocena po tej procedurze nie może być niższa niż ta, którą nauczyciel zaproponował na początku. Więcej szczegółowych wymagań dla konkretnych poziomów klas (4–8) oraz przedmiotów znajdziesz w zakładkach e-dziennika lub bezpośrednio na stronie szkoły w sekcji </w:t>
      </w:r>
      <w:hyperlink r:id="rId5" w:tgtFrame="_blank" w:history="1">
        <w:r w:rsidRPr="00653CB2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Dokumenty SP2 Myślenice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159799DC" w14:textId="5A90F0A5" w:rsidR="00653CB2" w:rsidRPr="00653CB2" w:rsidRDefault="00653CB2" w:rsidP="00653CB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7BE87838" w14:textId="77777777" w:rsidR="00653CB2" w:rsidRDefault="00653CB2" w:rsidP="00653CB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4D9A3B75" w14:textId="77777777" w:rsidR="0012392A" w:rsidRDefault="0012392A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499E9FE6" w14:textId="77777777" w:rsidR="0012392A" w:rsidRDefault="00DA70C4" w:rsidP="00653CB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Joanna Bugaj</w:t>
      </w:r>
    </w:p>
    <w:p w14:paraId="09C4C970" w14:textId="77777777" w:rsidR="0012392A" w:rsidRDefault="0012392A">
      <w:pPr>
        <w:rPr>
          <w:rFonts w:ascii="Times New Roman" w:hAnsi="Times New Roman" w:cs="Times New Roman"/>
          <w:sz w:val="24"/>
          <w:szCs w:val="24"/>
        </w:rPr>
      </w:pPr>
    </w:p>
    <w:sectPr w:rsidR="0012392A" w:rsidSect="00653CB2">
      <w:pgSz w:w="11906" w:h="16838"/>
      <w:pgMar w:top="1417" w:right="1417" w:bottom="568" w:left="1417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EA67BE"/>
    <w:multiLevelType w:val="multilevel"/>
    <w:tmpl w:val="45564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533F90"/>
    <w:multiLevelType w:val="singleLevel"/>
    <w:tmpl w:val="62722B54"/>
    <w:name w:val="Bullet 1"/>
    <w:lvl w:ilvl="0">
      <w:numFmt w:val="bullet"/>
      <w:lvlText w:val=""/>
      <w:lvlJc w:val="left"/>
      <w:pPr>
        <w:ind w:left="0" w:firstLine="0"/>
      </w:pPr>
      <w:rPr>
        <w:rFonts w:ascii="Wingdings" w:eastAsia="Wingdings" w:hAnsi="Wingdings" w:cs="Wingdings"/>
      </w:rPr>
    </w:lvl>
  </w:abstractNum>
  <w:abstractNum w:abstractNumId="2" w15:restartNumberingAfterBreak="0">
    <w:nsid w:val="5B690E09"/>
    <w:multiLevelType w:val="hybridMultilevel"/>
    <w:tmpl w:val="210C3B7E"/>
    <w:lvl w:ilvl="0" w:tplc="A42A647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DEFAB76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DAE64C44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6129EA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C9EAAC52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6FFEF8C8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602E45C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53B0E190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AD4CD5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637A1D1D"/>
    <w:multiLevelType w:val="multilevel"/>
    <w:tmpl w:val="24841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283"/>
  <w:drawingGridVerticalSpacing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92A"/>
    <w:rsid w:val="00033120"/>
    <w:rsid w:val="0012392A"/>
    <w:rsid w:val="00653CB2"/>
    <w:rsid w:val="00DA7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F2ECF"/>
  <w15:docId w15:val="{5AF81C68-7D12-41F8-A339-9D7C4ACA0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qFormat/>
    <w:pPr>
      <w:spacing w:after="0" w:line="240" w:lineRule="auto"/>
    </w:pPr>
    <w:rPr>
      <w:color w:val="000000"/>
      <w:sz w:val="24"/>
      <w:szCs w:val="24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83476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1824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4983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4824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563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419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goto?url=CAESXwHrOzAVIe79KvL3lC981cW_1uNfBuhLUGXUU-Ve-CkVNWJO3yqb993UHq3-q4oDbJYAgzSl5DYnQTBUnChdetqwkmbgFGCHFxEYtC7p0O09liAt7gIBVMPONgcox9e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1113</Words>
  <Characters>6680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Marcin</cp:lastModifiedBy>
  <cp:revision>4</cp:revision>
  <dcterms:created xsi:type="dcterms:W3CDTF">2025-09-15T17:12:00Z</dcterms:created>
  <dcterms:modified xsi:type="dcterms:W3CDTF">2026-09-05T09:24:00Z</dcterms:modified>
</cp:coreProperties>
</file>