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73" w:rsidRDefault="00543B73">
      <w:pPr>
        <w:spacing w:after="150" w:line="259" w:lineRule="auto"/>
        <w:ind w:left="118"/>
        <w:jc w:val="center"/>
        <w:rPr>
          <w:rFonts w:ascii="Times New Roman" w:hAnsi="Times New Roman" w:cs="Times New Roman"/>
          <w:b/>
          <w:color w:val="36211B"/>
          <w:sz w:val="44"/>
          <w:szCs w:val="44"/>
        </w:rPr>
      </w:pPr>
    </w:p>
    <w:p w:rsidR="00543B73" w:rsidRDefault="00543B73">
      <w:pPr>
        <w:spacing w:after="150" w:line="259" w:lineRule="auto"/>
        <w:ind w:left="118"/>
        <w:jc w:val="center"/>
        <w:rPr>
          <w:rFonts w:ascii="Times New Roman" w:hAnsi="Times New Roman" w:cs="Times New Roman"/>
          <w:b/>
          <w:color w:val="36211B"/>
          <w:sz w:val="44"/>
          <w:szCs w:val="44"/>
        </w:rPr>
      </w:pPr>
    </w:p>
    <w:p w:rsidR="00543B73" w:rsidRDefault="00543B73">
      <w:pPr>
        <w:spacing w:after="150" w:line="259" w:lineRule="auto"/>
        <w:ind w:left="118"/>
        <w:jc w:val="center"/>
        <w:rPr>
          <w:rFonts w:ascii="Times New Roman" w:hAnsi="Times New Roman" w:cs="Times New Roman"/>
          <w:b/>
          <w:color w:val="36211B"/>
          <w:sz w:val="44"/>
          <w:szCs w:val="44"/>
        </w:rPr>
      </w:pP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STANDARDY OCHR</w:t>
      </w:r>
      <w:bookmarkStart w:id="0" w:name="_GoBack"/>
      <w:bookmarkEnd w:id="0"/>
      <w:r>
        <w:rPr>
          <w:rFonts w:ascii="Times New Roman" w:hAnsi="Times New Roman" w:cs="Times New Roman"/>
          <w:b/>
          <w:color w:val="36211B"/>
          <w:sz w:val="44"/>
          <w:szCs w:val="44"/>
        </w:rPr>
        <w:t xml:space="preserve">ONY MAŁOLETNICH </w:t>
      </w: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 xml:space="preserve">W SZKOLE PODSTAWOWEJ NR 2 </w:t>
      </w:r>
    </w:p>
    <w:p w:rsidR="00543B73" w:rsidRDefault="00BB72E3">
      <w:pPr>
        <w:spacing w:after="150" w:line="259" w:lineRule="auto"/>
        <w:ind w:left="118"/>
        <w:jc w:val="center"/>
        <w:rPr>
          <w:rFonts w:ascii="Times New Roman" w:hAnsi="Times New Roman" w:cs="Times New Roman"/>
          <w:b/>
          <w:color w:val="36211B"/>
          <w:sz w:val="44"/>
          <w:szCs w:val="44"/>
        </w:rPr>
      </w:pPr>
      <w:r>
        <w:rPr>
          <w:rFonts w:ascii="Times New Roman" w:hAnsi="Times New Roman" w:cs="Times New Roman"/>
          <w:b/>
          <w:color w:val="36211B"/>
          <w:sz w:val="44"/>
          <w:szCs w:val="44"/>
        </w:rPr>
        <w:t>W MYŚLENICACH</w:t>
      </w:r>
    </w:p>
    <w:p w:rsidR="00543B73" w:rsidRDefault="00543B73">
      <w:pPr>
        <w:spacing w:after="150" w:line="259" w:lineRule="auto"/>
        <w:ind w:left="118"/>
        <w:jc w:val="center"/>
        <w:rPr>
          <w:rFonts w:ascii="Times New Roman" w:hAnsi="Times New Roman" w:cs="Times New Roman"/>
          <w:sz w:val="44"/>
          <w:szCs w:val="44"/>
        </w:rPr>
      </w:pPr>
    </w:p>
    <w:p w:rsidR="00543B73" w:rsidRDefault="00BB72E3">
      <w:pPr>
        <w:spacing w:after="90" w:line="259" w:lineRule="auto"/>
        <w:ind w:right="63"/>
        <w:jc w:val="center"/>
        <w:rPr>
          <w:rFonts w:ascii="Times New Roman" w:hAnsi="Times New Roman" w:cs="Times New Roman"/>
          <w:b/>
          <w:color w:val="36211B"/>
          <w:sz w:val="44"/>
          <w:szCs w:val="44"/>
        </w:rPr>
      </w:pPr>
      <w:r>
        <w:rPr>
          <w:rFonts w:ascii="Times New Roman" w:hAnsi="Times New Roman" w:cs="Times New Roman"/>
          <w:b/>
          <w:color w:val="36211B"/>
          <w:sz w:val="44"/>
          <w:szCs w:val="44"/>
        </w:rPr>
        <w:t>– PODSTAWOWE PROCEDURY POSTĘPOWANIA</w:t>
      </w:r>
    </w:p>
    <w:p w:rsidR="00543B73" w:rsidRDefault="00543B73">
      <w:pPr>
        <w:spacing w:after="90" w:line="259" w:lineRule="auto"/>
        <w:ind w:right="63"/>
        <w:jc w:val="center"/>
        <w:rPr>
          <w:rFonts w:ascii="Times New Roman" w:hAnsi="Times New Roman" w:cs="Times New Roman"/>
          <w:b/>
          <w:color w:val="36211B"/>
          <w:sz w:val="44"/>
          <w:szCs w:val="44"/>
        </w:rPr>
      </w:pPr>
    </w:p>
    <w:p w:rsidR="00543B73" w:rsidRDefault="00543B73">
      <w:pPr>
        <w:spacing w:after="90" w:line="259" w:lineRule="auto"/>
        <w:ind w:right="63"/>
        <w:jc w:val="center"/>
        <w:rPr>
          <w:b/>
          <w:color w:val="36211B"/>
          <w:sz w:val="28"/>
        </w:rPr>
      </w:pPr>
    </w:p>
    <w:p w:rsidR="00543B73" w:rsidRDefault="00543B73">
      <w:pPr>
        <w:spacing w:after="90" w:line="259" w:lineRule="auto"/>
        <w:ind w:right="63"/>
        <w:jc w:val="center"/>
        <w:rPr>
          <w:b/>
          <w:color w:val="36211B"/>
          <w:sz w:val="28"/>
        </w:rPr>
      </w:pPr>
    </w:p>
    <w:p w:rsidR="00543B73" w:rsidRDefault="00543B73">
      <w:pPr>
        <w:spacing w:after="90" w:line="259" w:lineRule="auto"/>
        <w:ind w:right="63"/>
        <w:jc w:val="center"/>
      </w:pPr>
    </w:p>
    <w:p w:rsidR="00543B73" w:rsidRDefault="00543B73">
      <w:pPr>
        <w:pStyle w:val="Nagwekspisutreci"/>
        <w:rPr>
          <w:rFonts w:asciiTheme="minorHAnsi" w:eastAsiaTheme="minorEastAsia" w:hAnsiTheme="minorHAnsi" w:cstheme="minorBidi"/>
          <w:color w:val="auto"/>
          <w:sz w:val="20"/>
          <w:szCs w:val="20"/>
          <w:lang w:eastAsia="en-US"/>
        </w:rPr>
      </w:pPr>
    </w:p>
    <w:p w:rsidR="00543B73" w:rsidRDefault="00543B73"/>
    <w:p w:rsidR="00543B73" w:rsidRDefault="00BB72E3">
      <w:r>
        <w:rPr>
          <w:noProof/>
          <w:lang w:eastAsia="pl-PL"/>
        </w:rPr>
        <w:drawing>
          <wp:anchor distT="0" distB="0" distL="114300" distR="114300" simplePos="0" relativeHeight="251658240" behindDoc="0" locked="0" layoutInCell="1" allowOverlap="1" wp14:anchorId="52A71456" wp14:editId="6EC4020E">
            <wp:simplePos x="0" y="0"/>
            <wp:positionH relativeFrom="margin">
              <wp:align>center</wp:align>
            </wp:positionH>
            <wp:positionV relativeFrom="paragraph">
              <wp:posOffset>246380</wp:posOffset>
            </wp:positionV>
            <wp:extent cx="5143500" cy="2390775"/>
            <wp:effectExtent l="0" t="0" r="0" b="9525"/>
            <wp:wrapSquare wrapText="bothSides"/>
            <wp:docPr id="1" name="Obraz 1" descr="C:\Users\Kinga\AppData\Local\Microsoft\Windows\INetCache\Content.MSO\EBBAE5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Kinga\AppData\Local\Microsoft\Windows\INetCache\Content.MSO\EBBAE574.tmp"/>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143500" cy="2390775"/>
                    </a:xfrm>
                    <a:prstGeom prst="rect">
                      <a:avLst/>
                    </a:prstGeom>
                  </pic:spPr>
                </pic:pic>
              </a:graphicData>
            </a:graphic>
            <wp14:sizeRelH relativeFrom="page">
              <wp14:pctWidth>0</wp14:pctWidth>
            </wp14:sizeRelH>
            <wp14:sizeRelV relativeFrom="page">
              <wp14:pctHeight>0</wp14:pctHeight>
            </wp14:sizeRelV>
          </wp:anchor>
        </w:drawing>
      </w:r>
    </w:p>
    <w:p w:rsidR="00543B73" w:rsidRDefault="00543B73"/>
    <w:p w:rsidR="00543B73" w:rsidRDefault="00543B73"/>
    <w:p w:rsidR="00543B73" w:rsidRDefault="00543B73"/>
    <w:p w:rsidR="00543B73" w:rsidRDefault="00543B73">
      <w:pPr>
        <w:jc w:val="both"/>
        <w:rPr>
          <w:rFonts w:ascii="Times New Roman" w:hAnsi="Times New Roman" w:cs="Times New Roman"/>
          <w:sz w:val="24"/>
          <w:szCs w:val="24"/>
        </w:rPr>
      </w:pPr>
    </w:p>
    <w:p w:rsidR="00BB72E3" w:rsidRDefault="00BB72E3">
      <w:pPr>
        <w:pStyle w:val="Nagwek1"/>
        <w:spacing w:before="360" w:after="80" w:line="360" w:lineRule="auto"/>
        <w:jc w:val="center"/>
        <w:rPr>
          <w:rFonts w:ascii="Times New Roman" w:hAnsi="Times New Roman" w:cs="Times New Roman"/>
          <w:b/>
          <w:bCs/>
          <w:color w:val="auto"/>
          <w:sz w:val="24"/>
          <w:szCs w:val="24"/>
        </w:rPr>
      </w:pPr>
      <w:bookmarkStart w:id="1" w:name="_Toc163936593"/>
    </w:p>
    <w:p w:rsidR="00BB72E3" w:rsidRDefault="00BB72E3" w:rsidP="00BB72E3"/>
    <w:p w:rsidR="00BB72E3" w:rsidRDefault="00BB72E3" w:rsidP="00BB72E3"/>
    <w:p w:rsidR="00BB72E3" w:rsidRDefault="00BB72E3" w:rsidP="00BB72E3"/>
    <w:p w:rsidR="00BB72E3" w:rsidRDefault="00BB72E3" w:rsidP="00BB72E3"/>
    <w:p w:rsidR="00BB72E3" w:rsidRDefault="00BB72E3" w:rsidP="00BB72E3"/>
    <w:p w:rsidR="00BB72E3" w:rsidRDefault="00BB72E3" w:rsidP="00BB72E3"/>
    <w:p w:rsidR="00BB72E3" w:rsidRPr="00BB72E3" w:rsidRDefault="00BB72E3" w:rsidP="00BB72E3"/>
    <w:p w:rsidR="00543B73" w:rsidRDefault="00BB72E3">
      <w:pPr>
        <w:pStyle w:val="Nagwek1"/>
        <w:spacing w:before="360" w:after="80"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AKTY PRAWNE NA PODSTAWIE, KTÓRYCH OPARTE SĄ STANDARDY OCHRONY MAŁOLETNICH:</w:t>
      </w:r>
      <w:bookmarkEnd w:id="1"/>
    </w:p>
    <w:p w:rsidR="00543B73" w:rsidRDefault="00543B73">
      <w:pPr>
        <w:spacing w:line="360" w:lineRule="auto"/>
        <w:jc w:val="both"/>
      </w:pP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Ustawa z dnia 13 maja 2016 r. o przeciwdziałaniu zagrożeniom przestępczością na tle seksualnym (t. j. Dz. U. z 2023 r. poz. 1304 ze zm.);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Ustawa z dnia 28 lipca 2023 r. o zmianie ustawy – Kodeks rodzinny i opiekuńczy oraz niektórych innych ustaw (Dz.U. z 2023 r. poz. 1606);</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Ustawa z dnia 29 lipca 2005 r. o przeciwdziałaniu przemocy w rodzinie (t. j. Dz. </w:t>
      </w:r>
      <w:proofErr w:type="spellStart"/>
      <w:r>
        <w:rPr>
          <w:rFonts w:ascii="Times New Roman" w:hAnsi="Times New Roman" w:cs="Times New Roman"/>
          <w:sz w:val="24"/>
          <w:szCs w:val="24"/>
        </w:rPr>
        <w:t>U.z</w:t>
      </w:r>
      <w:proofErr w:type="spellEnd"/>
      <w:r>
        <w:rPr>
          <w:rFonts w:ascii="Times New Roman" w:hAnsi="Times New Roman" w:cs="Times New Roman"/>
          <w:sz w:val="24"/>
          <w:szCs w:val="24"/>
        </w:rPr>
        <w:t xml:space="preserve"> 2021 r. poz. 1249);</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Ustawa z dnia 6 czerwca 1997 r. - Kodeks karny (t. j. Dz. U z 2022 r. poz. 1138 ze zm.);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Konwencja o Prawach Dziecka przyjęta przez Zgromadzenie Ogólne Narodów Zjednoczonych </w:t>
      </w:r>
      <w:r>
        <w:rPr>
          <w:rFonts w:ascii="Times New Roman" w:hAnsi="Times New Roman" w:cs="Times New Roman"/>
          <w:sz w:val="24"/>
          <w:szCs w:val="24"/>
        </w:rPr>
        <w:br/>
        <w:t>z dnia 20 listopada 1089 r. (t. j. Dz. U. z 1991 Nr 120 poz. 526 ze zm.);</w:t>
      </w:r>
    </w:p>
    <w:p w:rsidR="00543B73" w:rsidRDefault="00BB72E3">
      <w:pPr>
        <w:spacing w:after="133" w:line="360" w:lineRule="auto"/>
        <w:ind w:left="10"/>
        <w:jc w:val="both"/>
        <w:rPr>
          <w:rFonts w:ascii="Times New Roman" w:hAnsi="Times New Roman" w:cs="Times New Roman"/>
          <w:sz w:val="24"/>
          <w:szCs w:val="24"/>
        </w:rPr>
      </w:pPr>
      <w:r>
        <w:rPr>
          <w:rFonts w:ascii="Times New Roman" w:hAnsi="Times New Roman" w:cs="Times New Roman"/>
          <w:sz w:val="24"/>
          <w:szCs w:val="24"/>
        </w:rPr>
        <w:t>5) Rozporządzenie Rady Ministrów z dnia z dnia 6 września 2023 r. w sprawie procedury "Niebieskie Karty" oraz wzorów formularzy "Niebieska Karta" (Dz. U. z 2023 r. poz. 1870).</w:t>
      </w:r>
      <w:r>
        <w:rPr>
          <w:rFonts w:ascii="Times New Roman" w:hAnsi="Times New Roman" w:cs="Times New Roman"/>
          <w:b/>
          <w:sz w:val="24"/>
          <w:szCs w:val="24"/>
        </w:rPr>
        <w:t xml:space="preserve"> </w:t>
      </w:r>
    </w:p>
    <w:p w:rsidR="00543B73" w:rsidRDefault="00BB72E3">
      <w:pPr>
        <w:spacing w:after="131" w:line="360" w:lineRule="auto"/>
        <w:ind w:left="10"/>
        <w:jc w:val="both"/>
        <w:rPr>
          <w:rFonts w:ascii="Times New Roman" w:hAnsi="Times New Roman" w:cs="Times New Roman"/>
          <w:b/>
          <w:bCs/>
          <w:sz w:val="24"/>
          <w:szCs w:val="24"/>
        </w:rPr>
      </w:pPr>
      <w:r>
        <w:rPr>
          <w:rFonts w:ascii="Times New Roman" w:hAnsi="Times New Roman" w:cs="Times New Roman"/>
          <w:sz w:val="24"/>
          <w:szCs w:val="24"/>
        </w:rPr>
        <w:t xml:space="preserve">Działając na podstawie art. 22b ustawy z 13 maja 2016 r. o przeciwdziałaniu zagrożeniom przestępczością na tle seksualnym i ochronie małoletnich Dyrektor Szkoły Podstawowej nr 2 w Myślenicach z dniem </w:t>
      </w:r>
      <w:r w:rsidR="00B2107E">
        <w:rPr>
          <w:rFonts w:ascii="Times New Roman" w:hAnsi="Times New Roman" w:cs="Times New Roman"/>
          <w:sz w:val="24"/>
          <w:szCs w:val="24"/>
        </w:rPr>
        <w:t xml:space="preserve">12 czerwca  </w:t>
      </w:r>
      <w:r>
        <w:rPr>
          <w:rFonts w:ascii="Times New Roman" w:hAnsi="Times New Roman" w:cs="Times New Roman"/>
          <w:sz w:val="24"/>
          <w:szCs w:val="24"/>
        </w:rPr>
        <w:t xml:space="preserve">2024 r. wprowadza do stosowania „Standardy Ochrony Małoletnich” (zwane dalej „Standardami”), których naczelnym celem jest określenie </w:t>
      </w:r>
      <w:r>
        <w:rPr>
          <w:rFonts w:ascii="Times New Roman" w:hAnsi="Times New Roman" w:cs="Times New Roman"/>
          <w:b/>
          <w:bCs/>
          <w:sz w:val="24"/>
          <w:szCs w:val="24"/>
        </w:rPr>
        <w:t xml:space="preserve">zasad dotyczących zabezpieczenia dzieci przed wszelkimi formami krzywdzenia, zaniedbania, wykorzystania czy przemocy. </w:t>
      </w:r>
    </w:p>
    <w:p w:rsidR="00B2107E" w:rsidRPr="00B2107E" w:rsidRDefault="00B2107E">
      <w:pPr>
        <w:spacing w:after="131" w:line="360" w:lineRule="auto"/>
        <w:ind w:left="10"/>
        <w:jc w:val="both"/>
        <w:rPr>
          <w:rFonts w:ascii="Times New Roman" w:hAnsi="Times New Roman" w:cs="Times New Roman"/>
          <w:i/>
          <w:sz w:val="24"/>
          <w:szCs w:val="24"/>
        </w:rPr>
      </w:pPr>
      <w:r w:rsidRPr="00B2107E">
        <w:rPr>
          <w:rFonts w:ascii="Times New Roman" w:hAnsi="Times New Roman" w:cs="Times New Roman"/>
          <w:b/>
          <w:bCs/>
          <w:i/>
          <w:sz w:val="24"/>
          <w:szCs w:val="24"/>
        </w:rPr>
        <w:t xml:space="preserve">Aktualizacja – 10 października 2024r. </w:t>
      </w:r>
    </w:p>
    <w:p w:rsidR="00543B73" w:rsidRDefault="00BB72E3">
      <w:pPr>
        <w:spacing w:after="57" w:line="360" w:lineRule="auto"/>
        <w:ind w:left="358"/>
        <w:jc w:val="both"/>
        <w:rPr>
          <w:rFonts w:ascii="Times New Roman" w:hAnsi="Times New Roman" w:cs="Times New Roman"/>
          <w:sz w:val="24"/>
          <w:szCs w:val="24"/>
        </w:rPr>
      </w:pPr>
      <w:r>
        <w:rPr>
          <w:rFonts w:ascii="Times New Roman" w:hAnsi="Times New Roman" w:cs="Times New Roman"/>
          <w:sz w:val="24"/>
          <w:szCs w:val="24"/>
        </w:rPr>
        <w:t xml:space="preserve"> </w:t>
      </w:r>
    </w:p>
    <w:p w:rsidR="00543B73" w:rsidRDefault="00BB72E3">
      <w:pPr>
        <w:spacing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1</w:t>
      </w:r>
      <w:r>
        <w:rPr>
          <w:rFonts w:ascii="Times New Roman" w:hAnsi="Times New Roman" w:cs="Times New Roman"/>
          <w:sz w:val="24"/>
          <w:szCs w:val="24"/>
        </w:rPr>
        <w:t xml:space="preserve"> – Szkoła opracowała, przyjęła i wdrożyła do realizacji Standardy Ochrony Małoletnich, które określają: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bezpiecznej rekrutacji personelu. </w:t>
      </w:r>
    </w:p>
    <w:p w:rsidR="00543B73" w:rsidRDefault="00BB72E3">
      <w:pPr>
        <w:numPr>
          <w:ilvl w:val="0"/>
          <w:numId w:val="5"/>
        </w:numPr>
        <w:spacing w:before="0" w:after="55"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Procedury reagowania na krzywdzenie.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Procedury i osoby odpowiedzialne za przyjęcie zgłoszenia, dokumentowanie i dalsze działania pomocowe.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ustalania planu wsparcia małoletniego po ujawnieniu krzywdzenia.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bezpiecznych relacji personel – małoletni, w tym zachowania niedozwolone. </w:t>
      </w:r>
    </w:p>
    <w:p w:rsidR="00543B73" w:rsidRDefault="00BB72E3">
      <w:pPr>
        <w:numPr>
          <w:ilvl w:val="0"/>
          <w:numId w:val="5"/>
        </w:numPr>
        <w:spacing w:before="0" w:after="46"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Zasady bezpiecznych relacji małoletni – małoletni, w tym zachowania niedozwolone. </w:t>
      </w:r>
    </w:p>
    <w:p w:rsidR="00543B73" w:rsidRDefault="00BB72E3">
      <w:pPr>
        <w:numPr>
          <w:ilvl w:val="0"/>
          <w:numId w:val="5"/>
        </w:numPr>
        <w:spacing w:before="0" w:after="58"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korzystania z urządzeń elektronicznych z dostępem do Internetu.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Procedury ochrony dzieci przed treściami szkodliwymi i zagrożeniami w Internecie, w tym ochrony wizerunku i danych osobowych. </w:t>
      </w:r>
    </w:p>
    <w:p w:rsidR="00543B73" w:rsidRDefault="00BB72E3">
      <w:pPr>
        <w:numPr>
          <w:ilvl w:val="0"/>
          <w:numId w:val="5"/>
        </w:numPr>
        <w:spacing w:before="0" w:after="13" w:line="360" w:lineRule="auto"/>
        <w:ind w:right="55" w:hanging="360"/>
        <w:jc w:val="both"/>
        <w:rPr>
          <w:rFonts w:ascii="Times New Roman" w:hAnsi="Times New Roman" w:cs="Times New Roman"/>
          <w:sz w:val="24"/>
          <w:szCs w:val="24"/>
        </w:rPr>
      </w:pPr>
      <w:r>
        <w:rPr>
          <w:rFonts w:ascii="Times New Roman" w:hAnsi="Times New Roman" w:cs="Times New Roman"/>
          <w:sz w:val="24"/>
          <w:szCs w:val="24"/>
        </w:rPr>
        <w:t xml:space="preserve">Zasady upowszechniania i ewaluacji Standardów. </w:t>
      </w:r>
    </w:p>
    <w:p w:rsidR="00543B73" w:rsidRDefault="00BB72E3">
      <w:pPr>
        <w:spacing w:after="178"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p>
    <w:p w:rsidR="00543B73" w:rsidRDefault="00BB72E3">
      <w:pPr>
        <w:spacing w:after="155"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2</w:t>
      </w:r>
      <w:r>
        <w:rPr>
          <w:rFonts w:ascii="Times New Roman" w:hAnsi="Times New Roman" w:cs="Times New Roman"/>
          <w:sz w:val="24"/>
          <w:szCs w:val="24"/>
        </w:rPr>
        <w:t xml:space="preserve"> – Szkoła stosuje zasady bezpiecznej rekrutacji personelu, regularnie szkoli personel ze Standardów. </w:t>
      </w:r>
    </w:p>
    <w:p w:rsidR="00543B73" w:rsidRDefault="00BB72E3">
      <w:pPr>
        <w:spacing w:after="160"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3</w:t>
      </w:r>
      <w:r>
        <w:rPr>
          <w:rFonts w:ascii="Times New Roman" w:hAnsi="Times New Roman" w:cs="Times New Roman"/>
          <w:sz w:val="24"/>
          <w:szCs w:val="24"/>
        </w:rPr>
        <w:t xml:space="preserve"> – Szkoła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 </w:t>
      </w:r>
    </w:p>
    <w:p w:rsidR="00543B73" w:rsidRDefault="00BB72E3">
      <w:pPr>
        <w:spacing w:after="138" w:line="360" w:lineRule="auto"/>
        <w:ind w:left="-15" w:right="55"/>
        <w:jc w:val="both"/>
        <w:rPr>
          <w:rFonts w:ascii="Times New Roman" w:hAnsi="Times New Roman" w:cs="Times New Roman"/>
          <w:sz w:val="24"/>
          <w:szCs w:val="24"/>
        </w:rPr>
      </w:pPr>
      <w:r>
        <w:rPr>
          <w:rFonts w:ascii="Times New Roman" w:hAnsi="Times New Roman" w:cs="Times New Roman"/>
          <w:b/>
          <w:sz w:val="24"/>
          <w:szCs w:val="24"/>
        </w:rPr>
        <w:t>Standard 4</w:t>
      </w:r>
      <w:r>
        <w:rPr>
          <w:rFonts w:ascii="Times New Roman" w:hAnsi="Times New Roman" w:cs="Times New Roman"/>
          <w:sz w:val="24"/>
          <w:szCs w:val="24"/>
        </w:rPr>
        <w:t xml:space="preserve"> – Szkoła, co najmniej raz na 2 lata monitoruje i w razie konieczności ewaluuje zapisy Standardów, konsultując się z personelem, uczniami i rodzicami oraz aktualizując je. </w:t>
      </w:r>
    </w:p>
    <w:p w:rsidR="00543B73" w:rsidRDefault="00BB72E3">
      <w:pPr>
        <w:spacing w:after="231"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543B73" w:rsidRDefault="00BB72E3">
      <w:pPr>
        <w:pStyle w:val="Nagwek1"/>
        <w:spacing w:after="27" w:line="360" w:lineRule="auto"/>
        <w:ind w:left="658" w:right="711"/>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1</w:t>
      </w:r>
    </w:p>
    <w:p w:rsidR="00543B73" w:rsidRDefault="00BB72E3">
      <w:pPr>
        <w:pStyle w:val="Nagwek1"/>
        <w:spacing w:after="27" w:line="360" w:lineRule="auto"/>
        <w:ind w:right="711"/>
        <w:jc w:val="center"/>
        <w:rPr>
          <w:rFonts w:ascii="Times New Roman" w:hAnsi="Times New Roman" w:cs="Times New Roman"/>
          <w:b/>
          <w:color w:val="auto"/>
          <w:sz w:val="24"/>
          <w:szCs w:val="24"/>
        </w:rPr>
      </w:pPr>
      <w:bookmarkStart w:id="2" w:name="_Toc163936594"/>
      <w:r>
        <w:rPr>
          <w:rFonts w:ascii="Times New Roman" w:hAnsi="Times New Roman" w:cs="Times New Roman"/>
          <w:b/>
          <w:color w:val="auto"/>
          <w:sz w:val="24"/>
          <w:szCs w:val="24"/>
        </w:rPr>
        <w:t>PODSTAWOWE TERMINY</w:t>
      </w:r>
      <w:bookmarkEnd w:id="2"/>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 xml:space="preserve"> 1</w:t>
      </w:r>
    </w:p>
    <w:p w:rsidR="00543B73" w:rsidRDefault="00BB72E3">
      <w:pPr>
        <w:pStyle w:val="Tekstwstpniesformatowany"/>
        <w:numPr>
          <w:ilvl w:val="0"/>
          <w:numId w:val="16"/>
        </w:numPr>
        <w:spacing w:line="360" w:lineRule="auto"/>
        <w:jc w:val="both"/>
        <w:rPr>
          <w:rFonts w:cs="Times New Roman"/>
          <w:sz w:val="24"/>
          <w:szCs w:val="24"/>
        </w:rPr>
      </w:pPr>
      <w:r>
        <w:rPr>
          <w:rFonts w:cs="Times New Roman"/>
          <w:sz w:val="24"/>
          <w:szCs w:val="24"/>
        </w:rPr>
        <w:t>Ilekroć w niniejszych Standardach Ochrony Małoletnich mowa jest o:</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Standardach – należy przez to Standardy Ochrony Małoletnich w Szkole Podstawowej nr 2 im. Bohaterów Westerplatte w Myślenicach;</w:t>
      </w:r>
    </w:p>
    <w:p w:rsidR="00543B73" w:rsidRDefault="00543B73">
      <w:pPr>
        <w:pStyle w:val="Tekstwstpniesformatowany"/>
        <w:spacing w:line="360" w:lineRule="auto"/>
        <w:ind w:left="36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Dyrektorze – należy przez to rozumieć Dyrektora Szkoły Justynę Otfinowską; </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 Szkole – należy przez to rozumieć Szkołę Podstawową nr 2 im. Bohaterów Westerplatte w Myślenicach.;</w:t>
      </w:r>
    </w:p>
    <w:p w:rsidR="00543B73" w:rsidRDefault="00543B73">
      <w:pPr>
        <w:pStyle w:val="Tekstwstpniesformatowany"/>
        <w:spacing w:line="360" w:lineRule="auto"/>
        <w:ind w:left="72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 xml:space="preserve"> Pracowniku – należy przez to rozumieć nauczyciela i pracowników szkoły oraz inne osoby (wykonujące umowę o dzieło, umowę zlecenia, oraz umowę o wolontariacie);</w:t>
      </w:r>
    </w:p>
    <w:p w:rsidR="00543B73" w:rsidRDefault="00543B73">
      <w:pPr>
        <w:pStyle w:val="Tekstwstpniesformatowany"/>
        <w:spacing w:line="360" w:lineRule="auto"/>
        <w:ind w:left="360"/>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lastRenderedPageBreak/>
        <w:t xml:space="preserve">Małoletnim – należy przez to rozumieć osobę od chwili urodzenia do uzyskania pełnoletności tj. ukończenia lat osiemnastu zgodnie z kodeksem cywilnym; </w:t>
      </w:r>
    </w:p>
    <w:p w:rsidR="00543B73" w:rsidRDefault="00543B73">
      <w:pPr>
        <w:pStyle w:val="Tekstwstpniesformatowany"/>
        <w:spacing w:line="360" w:lineRule="auto"/>
        <w:jc w:val="both"/>
        <w:rPr>
          <w:rFonts w:cs="Times New Roman"/>
          <w:sz w:val="24"/>
          <w:szCs w:val="24"/>
        </w:rPr>
      </w:pPr>
    </w:p>
    <w:p w:rsidR="00543B73" w:rsidRDefault="00BB72E3">
      <w:pPr>
        <w:pStyle w:val="Tekstwstpniesformatowany"/>
        <w:numPr>
          <w:ilvl w:val="0"/>
          <w:numId w:val="13"/>
        </w:numPr>
        <w:spacing w:line="360" w:lineRule="auto"/>
        <w:jc w:val="both"/>
        <w:rPr>
          <w:rFonts w:cs="Times New Roman"/>
          <w:sz w:val="24"/>
          <w:szCs w:val="24"/>
        </w:rPr>
      </w:pPr>
      <w:r>
        <w:rPr>
          <w:rFonts w:cs="Times New Roman"/>
          <w:sz w:val="24"/>
          <w:szCs w:val="24"/>
        </w:rPr>
        <w:t>Rodzicach - należy przez to rozumieć także prawnych opiekunów dziecka oraz osoby (podmioty) sprawujące pieczę zastępczą nad dzieckiem;</w:t>
      </w: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Zgodzie rodzica – należy przez to rozumieć zgodę co najmniej jednego z rodziców małoletniego, w przypadku braku porozumienia między rodzicami należy poinformować ich o konieczności rozstrzygnięcia sprawy przez sąd rodzinny;</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rPr>
        <w:t>D</w:t>
      </w:r>
      <w:r>
        <w:rPr>
          <w:rFonts w:ascii="Times New Roman" w:hAnsi="Times New Roman" w:cs="Times New Roman"/>
          <w:sz w:val="24"/>
          <w:szCs w:val="24"/>
        </w:rPr>
        <w:t>anych osobowych – należy przez to rozumieć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Krzywdzeniu dziecka – należy rozumieć popełnienie czynu zabronionego na szkodę</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dziecka przez jakąkolwiek osobę, w tym pracownika szkoły lub zagrożenie dobra</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dziecka, w tym jego zaniedbywanie. Krzywdzeniem jest:</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przemoc fizyczna – jest to celowe uszkodzenie ciała, zadawanie bólu lub groźba uszkodzenia ciała; skutkiem przemocy fizycznej mogą być złamania, siniaki, rany cięte, poparzenia, obrażenia wewnętrzne;</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przemoc seksualna – to każde zachowanie, które prowadzi do seksualnego zaspokojenia kosztem dziecka; wykorzystywanie seksualne odnosi się do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z kontaktem fizycznym (np. dotykanie dziecka) oraz zachowania bez kontaktu fizycznego (np. pokazywanie dziecku materiałów pornograficznych, podglądanie, ekshibicjonizm); </w:t>
      </w:r>
    </w:p>
    <w:p w:rsidR="00543B73" w:rsidRDefault="00BB72E3">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zaniedbywanie – to niezaspokajanie podstawowych potrzeb materialnych i emocjonalnych dziecka przez rodzica lub opiekuna prawnego, niezapewnianie mu odpowiedniego jedzenia, ubrań, schronienia, opieki medycznej, bezpieczeństwa, brak dozoru nad wypełnianiem obowiązku szkolnego.</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Osobie odpowiedzialnej za Standardy Ochrony Małoletnich – należy przez to rozumieć wyznaczonego przez Dyrektora pracownika sprawującego nadzór nad realizacją niniejszych Standardów koordynatora Małgorzatę Dąbrowską i zastępcę koordynatora Agnieszkę </w:t>
      </w:r>
      <w:proofErr w:type="spellStart"/>
      <w:r>
        <w:rPr>
          <w:rFonts w:ascii="Times New Roman" w:hAnsi="Times New Roman" w:cs="Times New Roman"/>
          <w:sz w:val="24"/>
          <w:szCs w:val="24"/>
        </w:rPr>
        <w:t>Mistarz</w:t>
      </w:r>
      <w:proofErr w:type="spellEnd"/>
      <w:r>
        <w:rPr>
          <w:rFonts w:ascii="Times New Roman" w:hAnsi="Times New Roman" w:cs="Times New Roman"/>
          <w:sz w:val="24"/>
          <w:szCs w:val="24"/>
        </w:rPr>
        <w:t>;</w:t>
      </w:r>
    </w:p>
    <w:p w:rsidR="00543B73" w:rsidRDefault="00543B73">
      <w:pPr>
        <w:pStyle w:val="Akapitzlist"/>
        <w:spacing w:line="360" w:lineRule="auto"/>
        <w:jc w:val="both"/>
        <w:rPr>
          <w:rFonts w:ascii="Times New Roman" w:hAnsi="Times New Roman" w:cs="Times New Roman"/>
          <w:sz w:val="24"/>
          <w:szCs w:val="24"/>
        </w:rPr>
      </w:pPr>
    </w:p>
    <w:p w:rsidR="00543B73" w:rsidRDefault="00BB72E3">
      <w:pPr>
        <w:pStyle w:val="Akapitzlist"/>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Osobie odpowiedzialnej za Internet – należy przez to rozumieć wyznaczonego przez Dyrektora pracownika sprawującego nadzór nad korzystaniem z Internetu przez uczniów na terenie Szkoły oraz nad bezpieczeństwem małoletnich w Internecie Tomasza Biela.</w:t>
      </w:r>
    </w:p>
    <w:p w:rsidR="00543B73" w:rsidRDefault="00BB72E3">
      <w:pPr>
        <w:pStyle w:val="Akapitzlist"/>
        <w:rPr>
          <w:rFonts w:ascii="Times New Roman" w:hAnsi="Times New Roman" w:cs="Times New Roman"/>
          <w:sz w:val="24"/>
          <w:szCs w:val="24"/>
        </w:rPr>
      </w:pPr>
      <w:r>
        <w:rPr>
          <w:rFonts w:ascii="Times New Roman" w:hAnsi="Times New Roman" w:cs="Times New Roman"/>
          <w:b/>
          <w:sz w:val="24"/>
          <w:szCs w:val="24"/>
        </w:rPr>
        <w:t xml:space="preserve"> </w:t>
      </w:r>
    </w:p>
    <w:p w:rsidR="00543B73" w:rsidRDefault="00BB72E3">
      <w:pPr>
        <w:spacing w:line="259" w:lineRule="auto"/>
        <w:ind w:right="55"/>
        <w:jc w:val="center"/>
        <w:rPr>
          <w:rFonts w:ascii="Times New Roman" w:hAnsi="Times New Roman" w:cs="Times New Roman"/>
          <w:b/>
          <w:sz w:val="24"/>
          <w:szCs w:val="24"/>
        </w:rPr>
      </w:pPr>
      <w:r>
        <w:rPr>
          <w:rFonts w:ascii="Times New Roman" w:hAnsi="Times New Roman" w:cs="Times New Roman"/>
          <w:b/>
          <w:sz w:val="24"/>
          <w:szCs w:val="24"/>
        </w:rPr>
        <w:t>Celem Standardów Ochrony Małoletnich jest:</w:t>
      </w:r>
    </w:p>
    <w:p w:rsidR="00543B73" w:rsidRDefault="00543B73">
      <w:pPr>
        <w:spacing w:line="259" w:lineRule="auto"/>
        <w:ind w:right="55"/>
        <w:rPr>
          <w:rFonts w:ascii="Times New Roman" w:hAnsi="Times New Roman" w:cs="Times New Roman"/>
          <w:color w:val="FF0000"/>
          <w:sz w:val="24"/>
          <w:szCs w:val="24"/>
        </w:rPr>
      </w:pPr>
    </w:p>
    <w:p w:rsidR="00543B73" w:rsidRDefault="00BB72E3">
      <w:pPr>
        <w:numPr>
          <w:ilvl w:val="1"/>
          <w:numId w:val="6"/>
        </w:numPr>
        <w:spacing w:before="0" w:after="13" w:line="360" w:lineRule="auto"/>
        <w:ind w:right="55"/>
        <w:jc w:val="both"/>
        <w:rPr>
          <w:rFonts w:ascii="Times New Roman" w:hAnsi="Times New Roman" w:cs="Times New Roman"/>
          <w:sz w:val="24"/>
          <w:szCs w:val="24"/>
        </w:rPr>
      </w:pPr>
      <w:r>
        <w:rPr>
          <w:rFonts w:ascii="Times New Roman" w:hAnsi="Times New Roman" w:cs="Times New Roman"/>
          <w:sz w:val="24"/>
          <w:szCs w:val="24"/>
        </w:rPr>
        <w:t xml:space="preserve">poinformowanie personelu szkoły, rodziców i podmiotów współpracujących ze szkoła o konieczności podejmowania intensywnych działań na rzecz ochrony małoletnich uczniów przed krzywdzeniem;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określenie zakresu obowiązków przedstawicieli szkoły w działaniach podejmowanych na rzecz ochrony uczniów przed krzywdzeniem;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ustalenie stosownych działań do wykorzystania w trakcie interwencji w sytuacji podejrzenia krzywdzenia małoletnich; </w:t>
      </w:r>
    </w:p>
    <w:p w:rsidR="00543B73" w:rsidRDefault="00BB72E3">
      <w:pPr>
        <w:numPr>
          <w:ilvl w:val="1"/>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wprowadzenie wzmożonej działalności </w:t>
      </w:r>
      <w:proofErr w:type="spellStart"/>
      <w:r>
        <w:rPr>
          <w:rFonts w:ascii="Times New Roman" w:hAnsi="Times New Roman" w:cs="Times New Roman"/>
          <w:sz w:val="24"/>
          <w:szCs w:val="24"/>
        </w:rPr>
        <w:t>profilaktyczno</w:t>
      </w:r>
      <w:proofErr w:type="spellEnd"/>
      <w:r>
        <w:rPr>
          <w:rFonts w:ascii="Times New Roman" w:hAnsi="Times New Roman" w:cs="Times New Roman"/>
          <w:sz w:val="24"/>
          <w:szCs w:val="24"/>
        </w:rPr>
        <w:t xml:space="preserve"> – wychowawczej w celu zapewnienia ochrony uczniów przed przemocą. </w:t>
      </w:r>
    </w:p>
    <w:p w:rsidR="00543B73" w:rsidRDefault="00543B73">
      <w:pPr>
        <w:spacing w:before="0" w:after="13" w:line="384" w:lineRule="auto"/>
        <w:ind w:left="283" w:right="55"/>
        <w:jc w:val="both"/>
        <w:rPr>
          <w:rFonts w:ascii="Times New Roman" w:hAnsi="Times New Roman" w:cs="Times New Roman"/>
          <w:sz w:val="24"/>
          <w:szCs w:val="24"/>
        </w:rPr>
      </w:pP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Personel szkoły w ramach wykonywanych obowiązków zwraca uwagę na czynniki ryzyka krzywdzenia dziecka, monitoruje sytuację i dobrostan dziecka oraz stosuje zasady określone w Standardach.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Niedopuszczalne jest stosowanie przez personel wobec dziecka jakiejkolwiek formy przemocy.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Ze Standardami zapoznawany jest cały personel placówki, a także uczniowie i ich rodzice, zgodnie z procedurami określonymi w treści Standardów.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Dyrektor szkoły wyznacza Małgorzatę Dąbrowską i Agnieszkę </w:t>
      </w:r>
      <w:proofErr w:type="spellStart"/>
      <w:r>
        <w:rPr>
          <w:rFonts w:ascii="Times New Roman" w:hAnsi="Times New Roman" w:cs="Times New Roman"/>
          <w:sz w:val="24"/>
          <w:szCs w:val="24"/>
        </w:rPr>
        <w:t>Mistarz</w:t>
      </w:r>
      <w:proofErr w:type="spellEnd"/>
      <w:r>
        <w:rPr>
          <w:rFonts w:ascii="Times New Roman" w:hAnsi="Times New Roman" w:cs="Times New Roman"/>
          <w:sz w:val="24"/>
          <w:szCs w:val="24"/>
        </w:rPr>
        <w:t xml:space="preserve"> (stanowiska: wicedyrektor, nauczyciel), jako osoby odpowiedzialne za monitorowanie realizacji Standardów oraz reagowanie na sygnały ich naruszenia.</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Prowadzenie rejestru interwencji i zgłoszeń należy do obowiązków sekretarza szkoły – Magdaleny </w:t>
      </w:r>
      <w:proofErr w:type="spellStart"/>
      <w:r>
        <w:rPr>
          <w:rFonts w:ascii="Times New Roman" w:hAnsi="Times New Roman" w:cs="Times New Roman"/>
          <w:sz w:val="24"/>
          <w:szCs w:val="24"/>
        </w:rPr>
        <w:t>Dyduły</w:t>
      </w:r>
      <w:proofErr w:type="spellEnd"/>
      <w:r>
        <w:rPr>
          <w:rFonts w:ascii="Times New Roman" w:hAnsi="Times New Roman" w:cs="Times New Roman"/>
          <w:sz w:val="24"/>
          <w:szCs w:val="24"/>
        </w:rPr>
        <w:t>.</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t xml:space="preserve">Dyrektor szkoły powołuje osobny zespół do spraw ewaluacji i modyfikowania zapisów Standardów. </w:t>
      </w:r>
    </w:p>
    <w:p w:rsidR="00543B73" w:rsidRDefault="00BB72E3">
      <w:pPr>
        <w:pStyle w:val="Akapitzlist"/>
        <w:numPr>
          <w:ilvl w:val="0"/>
          <w:numId w:val="6"/>
        </w:numPr>
        <w:spacing w:before="0" w:after="13" w:line="384" w:lineRule="auto"/>
        <w:ind w:right="55"/>
        <w:jc w:val="both"/>
        <w:rPr>
          <w:rFonts w:ascii="Times New Roman" w:hAnsi="Times New Roman" w:cs="Times New Roman"/>
          <w:sz w:val="24"/>
          <w:szCs w:val="24"/>
        </w:rPr>
      </w:pPr>
      <w:r>
        <w:rPr>
          <w:rFonts w:ascii="Times New Roman" w:hAnsi="Times New Roman" w:cs="Times New Roman"/>
          <w:sz w:val="24"/>
          <w:szCs w:val="24"/>
        </w:rPr>
        <w:lastRenderedPageBreak/>
        <w:t>Za monitoring bezpieczeństwa urządzeń teleinformatycznych z dostępem do Internetu, Dyrektor czyni odpowiedzialnym administratora sieci w Szkole Podstawowej nr 2 w Myślenicach – Tomasza Biela (wicedyrektor).</w:t>
      </w:r>
    </w:p>
    <w:p w:rsidR="00543B73" w:rsidRDefault="00543B73">
      <w:pPr>
        <w:spacing w:before="0" w:after="13" w:line="384" w:lineRule="auto"/>
        <w:ind w:right="55"/>
        <w:jc w:val="both"/>
        <w:rPr>
          <w:rFonts w:ascii="Times New Roman" w:hAnsi="Times New Roman" w:cs="Times New Roman"/>
          <w:sz w:val="24"/>
          <w:szCs w:val="24"/>
        </w:rPr>
      </w:pPr>
    </w:p>
    <w:p w:rsidR="00543B73" w:rsidRDefault="00543B73">
      <w:pPr>
        <w:spacing w:before="0" w:after="13" w:line="384" w:lineRule="auto"/>
        <w:ind w:right="55"/>
        <w:jc w:val="both"/>
        <w:rPr>
          <w:rFonts w:ascii="Times New Roman" w:hAnsi="Times New Roman" w:cs="Times New Roman"/>
          <w:sz w:val="24"/>
          <w:szCs w:val="24"/>
        </w:rPr>
      </w:pPr>
    </w:p>
    <w:p w:rsidR="00543B73" w:rsidRDefault="00543B73">
      <w:pPr>
        <w:spacing w:before="0" w:after="13" w:line="384" w:lineRule="auto"/>
        <w:ind w:right="55"/>
        <w:jc w:val="both"/>
        <w:rPr>
          <w:rFonts w:ascii="Times New Roman" w:hAnsi="Times New Roman" w:cs="Times New Roman"/>
          <w:sz w:val="24"/>
          <w:szCs w:val="24"/>
        </w:rPr>
      </w:pPr>
    </w:p>
    <w:p w:rsidR="00543B73" w:rsidRDefault="00BB72E3">
      <w:pPr>
        <w:spacing w:before="0" w:after="13" w:line="384" w:lineRule="auto"/>
        <w:ind w:right="55"/>
        <w:jc w:val="center"/>
        <w:rPr>
          <w:rFonts w:ascii="Times New Roman" w:hAnsi="Times New Roman" w:cs="Times New Roman"/>
          <w:b/>
          <w:bCs/>
          <w:sz w:val="24"/>
          <w:szCs w:val="24"/>
        </w:rPr>
      </w:pPr>
      <w:r>
        <w:rPr>
          <w:rFonts w:ascii="Times New Roman" w:hAnsi="Times New Roman" w:cs="Times New Roman"/>
          <w:b/>
          <w:bCs/>
          <w:sz w:val="24"/>
          <w:szCs w:val="24"/>
        </w:rPr>
        <w:t>ROZDZIAŁ 2</w:t>
      </w:r>
    </w:p>
    <w:p w:rsidR="00543B73" w:rsidRDefault="00BB72E3">
      <w:pPr>
        <w:spacing w:before="0" w:after="13" w:line="384" w:lineRule="auto"/>
        <w:ind w:right="55"/>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43B73" w:rsidRDefault="00BB72E3">
      <w:pPr>
        <w:jc w:val="center"/>
        <w:rPr>
          <w:rFonts w:ascii="Times New Roman" w:hAnsi="Times New Roman" w:cs="Times New Roman"/>
          <w:b/>
          <w:sz w:val="24"/>
          <w:szCs w:val="24"/>
        </w:rPr>
      </w:pPr>
      <w:r>
        <w:rPr>
          <w:rFonts w:ascii="Times New Roman" w:hAnsi="Times New Roman" w:cs="Times New Roman"/>
          <w:b/>
          <w:sz w:val="24"/>
          <w:szCs w:val="24"/>
        </w:rPr>
        <w:t xml:space="preserve">ZASADY ZAPEWNIAJĄCE BEZPIECZNE RELACJE MIĘDZY UCZNIEM, </w:t>
      </w:r>
      <w:r>
        <w:rPr>
          <w:rFonts w:ascii="Times New Roman" w:hAnsi="Times New Roman" w:cs="Times New Roman"/>
          <w:b/>
          <w:sz w:val="24"/>
          <w:szCs w:val="24"/>
        </w:rPr>
        <w:br/>
        <w:t>A PERSONELEM SZKOŁY</w:t>
      </w:r>
    </w:p>
    <w:p w:rsidR="00543B73" w:rsidRDefault="004D798D">
      <w:pPr>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2</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Zasady bezpiecznej rekrutacji pracowników: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rejestr osób, w stosunku do których Państwowa Komisja do spraw przeciwdziałania wykorzystaniu seksualnemu małoletnich poniżej lat 15 wydała postanowienie o wpisie w Rejestr, jest ogólnodostępny - nie wymaga zakładania konta;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informacje zwrotne otrzymane z systemu teleinformatycznego Dyrektor drukuje i składa do akt  osobowych, związanych z nawiązaniem stosunku pracy. To samo dotyczy Rejestru osób, w stosunku do których Państwowa Komisja do spraw wyjaśniania przypadków czynności skierowanych przeciwko wolności seksualnej i obyczajności wobec małoletniego poniżej lat 15,wydała postanowienie o wpisie w Rejestr. Przy czym w przypadku tego drugiego Rejestru wystarczy wydrukować stronę internetową, na której widnieje komunikat, że dana osoba nie figuruje w rejestrze;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Dyrektor od kandydata pobiera informację z Krajowego Rejestru Karnego o niekaralności;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jeżeli kandydat posiada obywatelstwo inne niż polskie wówczas powinien przedłożyć również informację z rejestru karnego państwa, którego jest obywatelem,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 z małoletnimi, bądź informację z rejestru karnego, jeżeli prawo tego państwa nie przewiduje wydawania informacji dla wyżej wymienionych celów;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Dyrektor pobiera od kandydata oświadczenie o państwie/państwach (innych niż Rzeczypospolita Polska), w których zamieszkiwał w ostatnich 20 latach pod rygorem odpowiedzialności karnej;</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pod oświadczeniami składanymi pod rygorem odpowiedzialności karnej składa się oświadczenie </w:t>
      </w:r>
      <w:r>
        <w:rPr>
          <w:rFonts w:ascii="Times New Roman" w:hAnsi="Times New Roman" w:cs="Times New Roman"/>
          <w:sz w:val="24"/>
          <w:szCs w:val="24"/>
        </w:rPr>
        <w:br/>
        <w:t>o następującej treści: Jestem świadomy/a odpowiedzialności karnej za złożenie fałszywego oświadczenia. Oświadczenie to zastępuje pouczenie organu o odpowiedzialności karnej za złożenie fałszywego oświadczenia.</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Wzór oświadczenia o niekaralności oraz o toczących się postępowaniach przygotowawczych, sądowych i dyscyplinarnych stanowi </w:t>
      </w:r>
      <w:r>
        <w:rPr>
          <w:rFonts w:ascii="Times New Roman" w:hAnsi="Times New Roman" w:cs="Times New Roman"/>
          <w:b/>
          <w:bCs/>
          <w:i/>
          <w:iCs/>
          <w:sz w:val="24"/>
          <w:szCs w:val="24"/>
        </w:rPr>
        <w:t>załącznik 1</w:t>
      </w:r>
      <w:r>
        <w:rPr>
          <w:rFonts w:ascii="Times New Roman" w:hAnsi="Times New Roman" w:cs="Times New Roman"/>
          <w:b/>
          <w:bCs/>
          <w:sz w:val="24"/>
          <w:szCs w:val="24"/>
        </w:rPr>
        <w:t xml:space="preserve"> do niniejszych Standardów.</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Zasady bezpiecznych relacji personelu Szkoły z jego uczniami:</w:t>
      </w:r>
    </w:p>
    <w:p w:rsidR="004D798D"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podstawową zasadą wszystkich czynności podejmowanych przez personel Szkoły jest działanie dla dobra ucznia i w jego interesie. Personel traktuje ucznia z szacunkiem oraz uwzględnia jego godność </w:t>
      </w:r>
      <w:r>
        <w:rPr>
          <w:rFonts w:ascii="Times New Roman" w:hAnsi="Times New Roman" w:cs="Times New Roman"/>
          <w:sz w:val="24"/>
          <w:szCs w:val="24"/>
        </w:rPr>
        <w:br/>
        <w:t>i potrzeby. Niedopuszczalne jest stosowanie przemocy wobec ucznia w jakiejkolwiek formie;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zasady bezpiecznych relacji personelu z uczniami obowiązują wszystkich pracowników, stażystów </w:t>
      </w:r>
      <w:r>
        <w:rPr>
          <w:rFonts w:ascii="Times New Roman" w:hAnsi="Times New Roman" w:cs="Times New Roman"/>
          <w:sz w:val="24"/>
          <w:szCs w:val="24"/>
        </w:rPr>
        <w:br/>
        <w:t>i wolontariuszy;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znajomość i zaakceptowanie zasad są potwierdzone podpisaniem oświadczenia, którego wzór stanowi </w:t>
      </w:r>
      <w:r>
        <w:rPr>
          <w:rFonts w:ascii="Times New Roman" w:hAnsi="Times New Roman" w:cs="Times New Roman"/>
          <w:b/>
          <w:bCs/>
          <w:i/>
          <w:iCs/>
          <w:sz w:val="24"/>
          <w:szCs w:val="24"/>
        </w:rPr>
        <w:t>załącznik nr 2</w:t>
      </w:r>
      <w:r>
        <w:rPr>
          <w:rFonts w:ascii="Times New Roman" w:hAnsi="Times New Roman" w:cs="Times New Roman"/>
          <w:sz w:val="24"/>
          <w:szCs w:val="24"/>
        </w:rPr>
        <w:t xml:space="preserve"> do niniejszych Standardów.</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Pracownik szkoły zobowiązany jest do utrzymywania profesjonalnej relacji z uczniami </w:t>
      </w:r>
      <w:r>
        <w:rPr>
          <w:rFonts w:ascii="Times New Roman" w:hAnsi="Times New Roman" w:cs="Times New Roman"/>
          <w:b/>
          <w:bCs/>
          <w:sz w:val="24"/>
          <w:szCs w:val="24"/>
        </w:rPr>
        <w:br/>
        <w:t>i każdorazowego rozważenia, czy jego reakcja, komunikat bądź działanie wobec ucznia są odpowiednie do sytuacji, bezpieczne, uzasadnione i sprawiedliwe wobec innych uczniów.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Pracownik szkoły w kontakcie z uczniami: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zachowuje cierpliwość i odnosi się do ucznia z szacunkiem;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uważnie wysłuchuje uczniów i stara się udzielać im odpowiedzi dostosowanej do sytuacji i ich wieku;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nie zawstydza ucznia, nie lekceważy, nie upokarza i nie obraża;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nie krzyczy, chyba że wymaga tego sytuacja niebezpieczna (np. ostrzeżenie);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nie ujawnia drażliwych informacji o uczniu osobom do tego nieuprawnionym, dotyczy to również ujawniania jego wizerunku. Konwencja o Prawach Dziecka przyjęta przez Zgromadzenie Ogólne Narodów Zjednoczonych z dnia 20 listopada 1989.</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 Decyzje dotyczące ucznia powinny zawsze uwzględniać jego oczekiwania, ale również brać pod uwagę bezpieczeństwo pozostałych uczniów.</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 Uczeń ma prawo do prywatności, odstąpienie od zasad poufności każdorazowo musi być uzasadnione, a uczeń o takim fakcie powinien być jak najszybciej poinformowany.</w:t>
      </w:r>
    </w:p>
    <w:p w:rsidR="000C2C5F" w:rsidRPr="00B771E0" w:rsidRDefault="00BB72E3">
      <w:pPr>
        <w:spacing w:line="360" w:lineRule="auto"/>
        <w:jc w:val="both"/>
        <w:rPr>
          <w:rFonts w:ascii="Times New Roman" w:hAnsi="Times New Roman" w:cs="Times New Roman"/>
          <w:bCs/>
          <w:sz w:val="24"/>
          <w:szCs w:val="24"/>
        </w:rPr>
      </w:pPr>
      <w:r w:rsidRPr="00B771E0">
        <w:rPr>
          <w:rFonts w:ascii="Times New Roman" w:hAnsi="Times New Roman" w:cs="Times New Roman"/>
          <w:bCs/>
          <w:sz w:val="24"/>
          <w:szCs w:val="24"/>
        </w:rPr>
        <w:t>6. W przypadku konieczności rozmowy z uczniem na osobności, pracownik powinien pozostawić uchylone drzwi bądź poprosić innego pracownika o uczestniczenie w</w:t>
      </w:r>
      <w:r w:rsidR="000C2C5F" w:rsidRPr="00B771E0">
        <w:rPr>
          <w:rFonts w:ascii="Times New Roman" w:hAnsi="Times New Roman" w:cs="Times New Roman"/>
          <w:bCs/>
          <w:sz w:val="24"/>
          <w:szCs w:val="24"/>
        </w:rPr>
        <w:t xml:space="preserve"> rozmowie (przepis nie dotyczy </w:t>
      </w:r>
      <w:r w:rsidRPr="00B771E0">
        <w:rPr>
          <w:rFonts w:ascii="Times New Roman" w:hAnsi="Times New Roman" w:cs="Times New Roman"/>
          <w:bCs/>
          <w:sz w:val="24"/>
          <w:szCs w:val="24"/>
        </w:rPr>
        <w:t xml:space="preserve"> pedagoga szkolnego, pedagoga specjalnego, psychologa</w:t>
      </w:r>
      <w:r w:rsidR="000C2C5F" w:rsidRPr="004D798D">
        <w:rPr>
          <w:rFonts w:ascii="Times New Roman" w:hAnsi="Times New Roman" w:cs="Times New Roman"/>
          <w:bCs/>
          <w:sz w:val="24"/>
          <w:szCs w:val="24"/>
        </w:rPr>
        <w:t>, wychowawcy klasy</w:t>
      </w:r>
      <w:r w:rsidRPr="004D798D">
        <w:rPr>
          <w:rFonts w:ascii="Times New Roman" w:hAnsi="Times New Roman" w:cs="Times New Roman"/>
          <w:bCs/>
          <w:sz w:val="24"/>
          <w:szCs w:val="24"/>
        </w:rPr>
        <w:t>).</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7</w:t>
      </w:r>
      <w:r>
        <w:rPr>
          <w:rFonts w:ascii="Times New Roman" w:hAnsi="Times New Roman" w:cs="Times New Roman"/>
          <w:bCs/>
          <w:sz w:val="24"/>
          <w:szCs w:val="24"/>
        </w:rPr>
        <w:t>. Pracownikowi szkoły nie wolno w obecności uczniów niestosownie żartować, używać wulgaryzmów, wykonywać obraźliwych gestów, wypowiadać treści o zabarwieniu seksualnym.</w:t>
      </w:r>
    </w:p>
    <w:p w:rsidR="000C2C5F" w:rsidRDefault="00BB72E3" w:rsidP="000C2C5F">
      <w:pPr>
        <w:suppressAutoHyphens w:val="0"/>
        <w:spacing w:before="0"/>
        <w:rPr>
          <w:color w:val="FF0000"/>
        </w:rPr>
      </w:pPr>
      <w:r w:rsidRPr="000C2C5F">
        <w:rPr>
          <w:rFonts w:ascii="Times New Roman" w:hAnsi="Times New Roman" w:cs="Times New Roman"/>
          <w:bCs/>
          <w:sz w:val="24"/>
          <w:szCs w:val="24"/>
        </w:rPr>
        <w:t>8. Pracownikowi szkoły nie wolno wykorzystywać przewagi fizycznej ani stosować gróźb.</w:t>
      </w:r>
      <w:r w:rsidR="000C2C5F" w:rsidRPr="000C2C5F">
        <w:rPr>
          <w:color w:val="FF0000"/>
        </w:rPr>
        <w:t xml:space="preserve"> </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9. Pracownik szkoły zobowiązany jest do równego traktowania uczniów, niezależnie od ich płci, orientacji seksualnej, wyznania, pochodzenia etnicznego czy też niepełnosprawności.</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 Pracownik szkoły zobowiązany jest do zachowania w poufności informacji uzyskanych </w:t>
      </w:r>
      <w:r>
        <w:rPr>
          <w:rFonts w:ascii="Times New Roman" w:hAnsi="Times New Roman" w:cs="Times New Roman"/>
          <w:bCs/>
          <w:sz w:val="24"/>
          <w:szCs w:val="24"/>
        </w:rPr>
        <w:b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r>
        <w:rPr>
          <w:rFonts w:ascii="Times New Roman" w:hAnsi="Times New Roman" w:cs="Times New Roman"/>
          <w:bCs/>
          <w:sz w:val="24"/>
          <w:szCs w:val="24"/>
        </w:rPr>
        <w:br/>
      </w:r>
      <w:r>
        <w:rPr>
          <w:rFonts w:ascii="Times New Roman" w:hAnsi="Times New Roman" w:cs="Times New Roman"/>
          <w:bCs/>
          <w:sz w:val="24"/>
          <w:szCs w:val="24"/>
        </w:rPr>
        <w:br/>
        <w:t>11. Pracownik szkoły nie może utrwalać wizerunków uczniów w celach prywatnych, również zawodowych, jeżeli opiekun ucznia nie wyraził na to zgody.</w:t>
      </w:r>
    </w:p>
    <w:p w:rsidR="00543B73" w:rsidRDefault="00BB72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12. Pracownikowi zabrania się przyjmowania prezentów od uczniów oraz ich opiekunów. Wyjątki stanowią drobne, okazjonalne podarunki związane ze świętami w roku szkolnym np. prezentów składkowych, kwiatów, czekoladek, itp.</w:t>
      </w:r>
    </w:p>
    <w:p w:rsidR="00305E9E" w:rsidRDefault="00305E9E">
      <w:pPr>
        <w:spacing w:line="360" w:lineRule="auto"/>
        <w:jc w:val="both"/>
        <w:rPr>
          <w:rFonts w:ascii="Times New Roman" w:hAnsi="Times New Roman" w:cs="Times New Roman"/>
          <w:bCs/>
          <w:sz w:val="24"/>
          <w:szCs w:val="24"/>
        </w:rPr>
      </w:pPr>
    </w:p>
    <w:p w:rsidR="00305E9E" w:rsidRDefault="00305E9E">
      <w:pPr>
        <w:spacing w:line="360" w:lineRule="auto"/>
        <w:jc w:val="both"/>
        <w:rPr>
          <w:rFonts w:ascii="Times New Roman" w:hAnsi="Times New Roman" w:cs="Times New Roman"/>
          <w:bCs/>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4</w:t>
      </w:r>
    </w:p>
    <w:p w:rsidR="00543B73" w:rsidRDefault="00543B73">
      <w:pPr>
        <w:jc w:val="both"/>
        <w:rPr>
          <w:rFonts w:ascii="Times New Roman" w:hAnsi="Times New Roman" w:cs="Times New Roman"/>
          <w:sz w:val="24"/>
          <w:szCs w:val="24"/>
        </w:rPr>
      </w:pPr>
    </w:p>
    <w:p w:rsidR="00543B73" w:rsidRDefault="00BB72E3">
      <w:pPr>
        <w:jc w:val="both"/>
        <w:rPr>
          <w:rFonts w:ascii="Times New Roman" w:hAnsi="Times New Roman" w:cs="Times New Roman"/>
          <w:b/>
          <w:bCs/>
          <w:sz w:val="24"/>
          <w:szCs w:val="24"/>
        </w:rPr>
      </w:pPr>
      <w:r>
        <w:rPr>
          <w:rFonts w:ascii="Times New Roman" w:hAnsi="Times New Roman" w:cs="Times New Roman"/>
          <w:b/>
          <w:bCs/>
          <w:sz w:val="24"/>
          <w:szCs w:val="24"/>
        </w:rPr>
        <w:t>1. Pracownikowi Szkoły bezwzględnie zabrania się (pod groźbą kary, w tym więzienia i utraty pracy):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nawiązywać relacji seksualnych z uczniem;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składać uczniowi propozycji o charakterze seksualnym i pornograficznym, w tym również udostępniania takich treści;</w:t>
      </w:r>
    </w:p>
    <w:p w:rsidR="00543B73" w:rsidRDefault="00BB72E3" w:rsidP="004D798D">
      <w:pPr>
        <w:spacing w:line="360" w:lineRule="auto"/>
        <w:jc w:val="both"/>
        <w:rPr>
          <w:rFonts w:ascii="Times New Roman" w:hAnsi="Times New Roman" w:cs="Times New Roman"/>
          <w:sz w:val="24"/>
          <w:szCs w:val="24"/>
        </w:rPr>
      </w:pPr>
      <w:r>
        <w:rPr>
          <w:rFonts w:ascii="Times New Roman" w:hAnsi="Times New Roman" w:cs="Times New Roman"/>
          <w:sz w:val="24"/>
          <w:szCs w:val="24"/>
        </w:rPr>
        <w:t>3) proponować uczniom alkoholu, wyrobów tytoniowych i innych używek (narkotyków, tzw. dopalaczy).</w:t>
      </w:r>
    </w:p>
    <w:p w:rsidR="00543B73" w:rsidRDefault="00BB72E3" w:rsidP="004D798D">
      <w:pPr>
        <w:jc w:val="center"/>
        <w:rPr>
          <w:rFonts w:ascii="Times New Roman" w:hAnsi="Times New Roman" w:cs="Times New Roman"/>
          <w:sz w:val="24"/>
          <w:szCs w:val="24"/>
        </w:rPr>
      </w:pPr>
      <w:r>
        <w:rPr>
          <w:rFonts w:ascii="Times New Roman" w:hAnsi="Times New Roman" w:cs="Times New Roman"/>
          <w:b/>
          <w:bCs/>
          <w:sz w:val="24"/>
          <w:szCs w:val="24"/>
        </w:rPr>
        <w:t>§ 5</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zobowiązany jest do zapewnienia uczniom, że w sytuacji, kiedy poczują się niekomfortowo otrzymają stosowną pomoc, zgodną z instrukcją jej udzielania.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Wychowawcy oddziałów zobowiązani są do przedstawienia uczniom Standardów Ochrony Małoletnich, które obowiązują w szkole i zapewnienia ich, iż otrzymają odpowiednią pomoc.</w:t>
      </w:r>
    </w:p>
    <w:p w:rsidR="004D798D" w:rsidRDefault="00BB72E3" w:rsidP="004D798D">
      <w:pPr>
        <w:spacing w:line="360" w:lineRule="auto"/>
        <w:jc w:val="both"/>
        <w:rPr>
          <w:rFonts w:ascii="Times New Roman" w:hAnsi="Times New Roman" w:cs="Times New Roman"/>
          <w:sz w:val="24"/>
          <w:szCs w:val="24"/>
        </w:rPr>
      </w:pPr>
      <w:r>
        <w:rPr>
          <w:rFonts w:ascii="Times New Roman" w:hAnsi="Times New Roman" w:cs="Times New Roman"/>
          <w:sz w:val="24"/>
          <w:szCs w:val="24"/>
        </w:rPr>
        <w:t>3. 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w:t>
      </w:r>
    </w:p>
    <w:p w:rsidR="00543B73" w:rsidRPr="00005790" w:rsidRDefault="00BB72E3" w:rsidP="0000579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Każde, </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xml:space="preserve"> zachowanie wobec ucznia jest niedozwolone.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Nie można ucznia popychać, bić, szturchać,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Kontakt fizyczny z uczniem nigdy nie może być niejawny bądź ukrywany, wiązać się z jakąkolwiek gratyfikacją ani wynikać z relacji władzy.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Pracownik nie powinien angażować się w zabawy typu: łaskotanie, udawane walki, brutalne zabawy fizyczne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Pracownik, który ma świadomość, iż uczeń doznał jakiejś krzywdy np. znęcania fizycznego lub wykorzystania seksualnego, zobowiązany jest do zachowania szczególnej ostrożności w kontaktach </w:t>
      </w:r>
      <w:r>
        <w:rPr>
          <w:rFonts w:ascii="Times New Roman" w:hAnsi="Times New Roman" w:cs="Times New Roman"/>
          <w:sz w:val="24"/>
          <w:szCs w:val="24"/>
        </w:rPr>
        <w:br/>
        <w:t>z uczniem, wykazując zrozumienie i wyczucie.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Niedopuszczalne jest również spanie pracownika w jednym łóżku lub pokoju z uczniem podczas wycieczek szkolnych.</w:t>
      </w:r>
    </w:p>
    <w:p w:rsidR="00543B73" w:rsidRPr="00061A7B"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W uzasadnionych przypadkach dopuszczalny jest kontakt fizyczny pracownika z uczniem.</w:t>
      </w:r>
      <w:r w:rsidR="008B4061">
        <w:rPr>
          <w:rFonts w:ascii="Times New Roman" w:hAnsi="Times New Roman" w:cs="Times New Roman"/>
          <w:sz w:val="24"/>
          <w:szCs w:val="24"/>
        </w:rPr>
        <w:t xml:space="preserve">                   </w:t>
      </w:r>
      <w:r>
        <w:rPr>
          <w:rFonts w:ascii="Times New Roman" w:hAnsi="Times New Roman" w:cs="Times New Roman"/>
          <w:sz w:val="24"/>
          <w:szCs w:val="24"/>
        </w:rPr>
        <w:t xml:space="preserve"> Do </w:t>
      </w:r>
      <w:r w:rsidRPr="00061A7B">
        <w:rPr>
          <w:rFonts w:ascii="Times New Roman" w:hAnsi="Times New Roman" w:cs="Times New Roman"/>
          <w:sz w:val="24"/>
          <w:szCs w:val="24"/>
        </w:rPr>
        <w:t>sytuacji takich zaliczyć można:</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konieczne jest zapewnienie bezpieczeństwa ucznia, np. sytuacja konfliktowa ,  próba powstrzymania ucznia przed zrobieniem  sobie krzywdy lub innemu uczniowi. </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kontakt fizyczny jest konieczny do udzielenie pierwszej pomocy. </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Sytuacje w których kontakt fizyczny jest uzasadniony w ramach zajęć sportowych lub ćwiczeń praktycznych  np. korygowanie pozycji  ciała podczas treningu sportowego, pomoc w wykonywaniu ćwiczeń lub  zadań.</w:t>
      </w:r>
    </w:p>
    <w:p w:rsidR="008B4061" w:rsidRPr="004D798D"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 xml:space="preserve">Sytuacje w których kontakt  fizyczny jest niezbędny do przeprowadzenie badań lekarskich lub terapii przez wykwalifikowanego  specjalistę. </w:t>
      </w:r>
    </w:p>
    <w:p w:rsidR="008B4061" w:rsidRDefault="008B4061" w:rsidP="008B4061">
      <w:pPr>
        <w:pStyle w:val="Akapitzlist"/>
        <w:numPr>
          <w:ilvl w:val="0"/>
          <w:numId w:val="19"/>
        </w:numPr>
        <w:suppressAutoHyphens w:val="0"/>
        <w:spacing w:before="0"/>
        <w:rPr>
          <w:rFonts w:ascii="Times New Roman" w:hAnsi="Times New Roman" w:cs="Times New Roman"/>
          <w:sz w:val="24"/>
          <w:szCs w:val="24"/>
        </w:rPr>
      </w:pPr>
      <w:r w:rsidRPr="004D798D">
        <w:rPr>
          <w:rFonts w:ascii="Times New Roman" w:hAnsi="Times New Roman" w:cs="Times New Roman"/>
          <w:sz w:val="24"/>
          <w:szCs w:val="24"/>
        </w:rPr>
        <w:t>Nagłe sytuacje chorobowe lub losowe ( dotyczy klas 1-3)</w:t>
      </w:r>
    </w:p>
    <w:p w:rsidR="00005790" w:rsidRPr="00B2107E" w:rsidRDefault="00005790" w:rsidP="008B4061">
      <w:pPr>
        <w:pStyle w:val="Akapitzlist"/>
        <w:numPr>
          <w:ilvl w:val="0"/>
          <w:numId w:val="19"/>
        </w:numPr>
        <w:suppressAutoHyphens w:val="0"/>
        <w:spacing w:before="0"/>
        <w:rPr>
          <w:rFonts w:ascii="Times New Roman" w:hAnsi="Times New Roman" w:cs="Times New Roman"/>
          <w:sz w:val="24"/>
          <w:szCs w:val="24"/>
        </w:rPr>
      </w:pPr>
      <w:r w:rsidRPr="00B2107E">
        <w:rPr>
          <w:rFonts w:ascii="Times New Roman" w:hAnsi="Times New Roman" w:cs="Times New Roman"/>
          <w:sz w:val="24"/>
          <w:szCs w:val="24"/>
        </w:rPr>
        <w:t>Sytuacje, w których kontakt pracownika z małoletnim jest stosowny i spełnia zasady bezpiecznego kontaktu, tj. jest odpowiedzią na potrzeby małoletniego w danym momencie, uwzględnia wiek małoletniego, etap rozwojowy, płeć, kontekst kulturowy i sytuacyjny, w szczególności jeśli stanowi:</w:t>
      </w:r>
    </w:p>
    <w:p w:rsidR="00472E0F" w:rsidRPr="00B2107E" w:rsidRDefault="00551DD3" w:rsidP="00472E0F">
      <w:pPr>
        <w:pStyle w:val="Akapitzlist"/>
        <w:numPr>
          <w:ilvl w:val="0"/>
          <w:numId w:val="20"/>
        </w:numPr>
        <w:suppressAutoHyphens w:val="0"/>
        <w:spacing w:before="0"/>
        <w:rPr>
          <w:rFonts w:ascii="Times New Roman" w:hAnsi="Times New Roman" w:cs="Times New Roman"/>
          <w:sz w:val="24"/>
          <w:szCs w:val="24"/>
        </w:rPr>
      </w:pPr>
      <w:r w:rsidRPr="00B2107E">
        <w:rPr>
          <w:rFonts w:ascii="Times New Roman" w:hAnsi="Times New Roman" w:cs="Times New Roman"/>
          <w:sz w:val="24"/>
          <w:szCs w:val="24"/>
        </w:rPr>
        <w:t xml:space="preserve">pomoc w czynnościach </w:t>
      </w:r>
      <w:r w:rsidR="00D942A7" w:rsidRPr="00B2107E">
        <w:rPr>
          <w:rFonts w:ascii="Times New Roman" w:hAnsi="Times New Roman" w:cs="Times New Roman"/>
          <w:sz w:val="24"/>
          <w:szCs w:val="24"/>
        </w:rPr>
        <w:t>higienicznych, zwłaszcza jeśli małoletni posiada orzeczenie o potrzebie kształcenia specjalnego</w:t>
      </w:r>
      <w:r w:rsidR="000A6FC5" w:rsidRPr="00B2107E">
        <w:rPr>
          <w:rFonts w:ascii="Times New Roman" w:hAnsi="Times New Roman" w:cs="Times New Roman"/>
          <w:sz w:val="24"/>
          <w:szCs w:val="24"/>
        </w:rPr>
        <w:t>,</w:t>
      </w:r>
    </w:p>
    <w:p w:rsidR="000A6FC5" w:rsidRPr="00B2107E" w:rsidRDefault="000A6FC5" w:rsidP="00472E0F">
      <w:pPr>
        <w:pStyle w:val="Akapitzlist"/>
        <w:numPr>
          <w:ilvl w:val="0"/>
          <w:numId w:val="20"/>
        </w:numPr>
        <w:suppressAutoHyphens w:val="0"/>
        <w:spacing w:before="0"/>
        <w:rPr>
          <w:rFonts w:ascii="Times New Roman" w:hAnsi="Times New Roman" w:cs="Times New Roman"/>
          <w:sz w:val="24"/>
          <w:szCs w:val="24"/>
        </w:rPr>
      </w:pPr>
      <w:r w:rsidRPr="00B2107E">
        <w:rPr>
          <w:rFonts w:ascii="Times New Roman" w:hAnsi="Times New Roman" w:cs="Times New Roman"/>
          <w:sz w:val="24"/>
          <w:szCs w:val="24"/>
        </w:rPr>
        <w:t>pomoc w spożywaniu posiłków, zwłaszcza jeśli małoletni posiada orzeczenie o potrzebie kształcenia specjalnego,</w:t>
      </w:r>
    </w:p>
    <w:p w:rsidR="000A6FC5" w:rsidRPr="00B2107E" w:rsidRDefault="000A6FC5" w:rsidP="00472E0F">
      <w:pPr>
        <w:pStyle w:val="Akapitzlist"/>
        <w:numPr>
          <w:ilvl w:val="0"/>
          <w:numId w:val="20"/>
        </w:numPr>
        <w:suppressAutoHyphens w:val="0"/>
        <w:spacing w:before="0"/>
        <w:rPr>
          <w:rFonts w:ascii="Times New Roman" w:hAnsi="Times New Roman" w:cs="Times New Roman"/>
          <w:sz w:val="24"/>
          <w:szCs w:val="24"/>
        </w:rPr>
      </w:pPr>
      <w:r w:rsidRPr="00B2107E">
        <w:rPr>
          <w:rFonts w:ascii="Times New Roman" w:hAnsi="Times New Roman" w:cs="Times New Roman"/>
          <w:sz w:val="24"/>
          <w:szCs w:val="24"/>
        </w:rPr>
        <w:t xml:space="preserve">pomoc w poruszaniu </w:t>
      </w:r>
      <w:r w:rsidR="004D4754" w:rsidRPr="00B2107E">
        <w:rPr>
          <w:rFonts w:ascii="Times New Roman" w:hAnsi="Times New Roman" w:cs="Times New Roman"/>
          <w:sz w:val="24"/>
          <w:szCs w:val="24"/>
        </w:rPr>
        <w:t xml:space="preserve">się, </w:t>
      </w:r>
      <w:r w:rsidR="001C4B90" w:rsidRPr="00B2107E">
        <w:rPr>
          <w:rFonts w:ascii="Times New Roman" w:hAnsi="Times New Roman" w:cs="Times New Roman"/>
          <w:sz w:val="24"/>
          <w:szCs w:val="24"/>
        </w:rPr>
        <w:t>zwłaszcza jeśli małoletni posiada orzeczenie o potrzebie kształcenia specjalnego</w:t>
      </w:r>
      <w:r w:rsidRPr="00B2107E">
        <w:rPr>
          <w:rFonts w:ascii="Times New Roman" w:hAnsi="Times New Roman" w:cs="Times New Roman"/>
          <w:sz w:val="24"/>
          <w:szCs w:val="24"/>
        </w:rPr>
        <w:t xml:space="preserve"> </w:t>
      </w:r>
    </w:p>
    <w:p w:rsidR="008B4061" w:rsidRPr="00B2107E" w:rsidRDefault="008B4061" w:rsidP="008B4061">
      <w:pPr>
        <w:rPr>
          <w:rFonts w:ascii="Times New Roman" w:hAnsi="Times New Roman" w:cs="Times New Roman"/>
          <w:sz w:val="24"/>
          <w:szCs w:val="24"/>
        </w:rPr>
      </w:pPr>
      <w:r w:rsidRPr="00B2107E">
        <w:rPr>
          <w:rFonts w:ascii="Times New Roman" w:hAnsi="Times New Roman" w:cs="Times New Roman"/>
          <w:sz w:val="24"/>
          <w:szCs w:val="24"/>
        </w:rPr>
        <w:t xml:space="preserve">W  każdym przypadku kontakt fizyczny powinien być stosowany w sposób adekwatny do sytuacji z poszanowaniem godności ucznia.  </w:t>
      </w:r>
      <w:r w:rsidR="00005790" w:rsidRPr="00B2107E">
        <w:rPr>
          <w:rFonts w:ascii="Times New Roman" w:hAnsi="Times New Roman" w:cs="Times New Roman"/>
          <w:sz w:val="24"/>
          <w:szCs w:val="24"/>
        </w:rPr>
        <w:t>To pracownik dokonuje oceny stosowności kontaktu fizycznego z małoletnim kieruje się zawsze</w:t>
      </w:r>
      <w:r w:rsidR="00ED1F88" w:rsidRPr="00B2107E">
        <w:rPr>
          <w:rFonts w:ascii="Times New Roman" w:hAnsi="Times New Roman" w:cs="Times New Roman"/>
          <w:sz w:val="24"/>
          <w:szCs w:val="24"/>
        </w:rPr>
        <w:t xml:space="preserve"> swoim profesjonalnym osądem, słuchając, obserwując i odnotowując reakcję małoletniego.</w:t>
      </w: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7</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Kontakt poza godzinami pracy z uczniami jest co do zasady zabroniony.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Nie wolno zapraszać uczniów do swojego miejsca zamieszkania, spotkania z uczniem lub też jego opiekunem powinny odbywać się na terenie szkoły.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Jeśli zachodzi konieczność kontaktu z uczniem, opiekunem lub też nauczycielem poza godzinami pracy szkoły, dozwolone są środki:</w:t>
      </w:r>
    </w:p>
    <w:p w:rsidR="00543B73" w:rsidRPr="004D798D"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D798D">
        <w:rPr>
          <w:rFonts w:ascii="Times New Roman" w:hAnsi="Times New Roman" w:cs="Times New Roman"/>
          <w:sz w:val="24"/>
          <w:szCs w:val="24"/>
        </w:rPr>
        <w:t xml:space="preserve">) </w:t>
      </w:r>
      <w:r w:rsidR="00B771E0" w:rsidRPr="004D798D">
        <w:rPr>
          <w:rFonts w:ascii="Times New Roman" w:hAnsi="Times New Roman" w:cs="Times New Roman"/>
          <w:sz w:val="24"/>
          <w:szCs w:val="24"/>
        </w:rPr>
        <w:t>prywatny telefon (</w:t>
      </w:r>
      <w:r w:rsidR="00061A7B" w:rsidRPr="004D798D">
        <w:rPr>
          <w:rFonts w:ascii="Times New Roman" w:hAnsi="Times New Roman" w:cs="Times New Roman"/>
          <w:sz w:val="24"/>
          <w:szCs w:val="24"/>
        </w:rPr>
        <w:t>w razie konieczności pilnego/</w:t>
      </w:r>
      <w:r w:rsidR="008B4061" w:rsidRPr="004D798D">
        <w:rPr>
          <w:rFonts w:ascii="Times New Roman" w:hAnsi="Times New Roman" w:cs="Times New Roman"/>
          <w:sz w:val="24"/>
          <w:szCs w:val="24"/>
        </w:rPr>
        <w:t>natychmiastowego kontaktu)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służbowy e-mail;</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dziennik elektroniczny.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Jeśli pracownik musi spotkać się z uczniem poza godzinami pracy szkoły, wymagane jest poinformowanie o tym fakcie dyrekcję, a opiekun musi wyrazić na taki kontakt zgodę.</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W przypadku, gdy pracownika łączą z uczniem lub jego opiekunem relacje rodzinne lub towarzyskie, zobowiązany on jest do zachowania pełnej poufności, w szczególności do utrzymania w tajemnicy spraw dotyczących innych uczniów, opiekunów i pracowników.</w:t>
      </w: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xml:space="preserve">ROZDZIAŁ 3 </w:t>
      </w: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ROZPOZNAWANIE I REAGOWANIE NA CZYNNIKI RYZYKA KRZYWDZENIA UCZNIÓW</w:t>
      </w:r>
    </w:p>
    <w:p w:rsidR="00543B73" w:rsidRDefault="00543B73">
      <w:pPr>
        <w:jc w:val="center"/>
        <w:rPr>
          <w:rFonts w:ascii="Times New Roman" w:hAnsi="Times New Roman" w:cs="Times New Roman"/>
          <w:b/>
          <w:bCs/>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8</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Pracownicy szkoły posiadają wiedzę i w ramach wykonywanych obowiązków zwracają uwagę na czynniki ryzyka krzywdzenia małoletnich. Takie jak:</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uczeń jest często brudny, nieprzyjemnie pachnie;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uczeń kradnie jedzenie, pieniądze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uczeń żebrze - uczeń jest głodny;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uczeń nie otrzymuje </w:t>
      </w:r>
      <w:r w:rsidR="004D798D">
        <w:rPr>
          <w:rFonts w:ascii="Times New Roman" w:hAnsi="Times New Roman" w:cs="Times New Roman"/>
          <w:sz w:val="24"/>
          <w:szCs w:val="24"/>
        </w:rPr>
        <w:t>potrzebnej mu opieki medycznej.</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5)uczeń nie ma przyborów szkolnych, odzieży i butów dostosowanych do warunków atmosferycznych;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uczeń ma widoczne obrażenia ciała (siniaki, ugryzienia, rany), których pochodzenie trudno jest wyjaśnić. Obrażenia są w różnej fazie gojenia;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podawane przez ucznia wyjaśnienia dotyczące obrażeń wydają się niewiarygodne, niemożliwe, niespójne itp., uczeń często je zmienia;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pojawia się niechęć do lekcji wychowania fizycznego - uczeń nadmiernie zakrywa ciało, niestosownie do sytuacji i pogody;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9) boi się rodzica lub opiekuna, boi się przed powrotem do domu;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10) uczeń wzdryga się, kiedy podchodzi do niego osoba dorosła;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11) uczeń cierpi na powtarzające się dolegliwości somatyczne: bóle brzucha, głowy, mdłości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12) uczeń jest bierny, wycofany, uległy, przestraszony, depresyjny itp. lub zachowuje się agresywnie, buntuje się, samo okalecza się itp.;</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13) uczeń osiąga słabsze wyniki w nauce w stosunku do swoich możliwości;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14) uczeń ucieka w świat wirtualny (gry komputerowe, Internet);</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15) używa środków psychoaktywnych;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16) nadmiernie szuka kontaktu z dorosłym (tzw. „lepkość”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17) w pracach artystycznych, rozmowach, zachowaniu ucznia zaczynają dominować elementy/motywy seksualne;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18) uczeń jest rozbudzony seksualnie niestosownie do sytuacji i wieku;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19) uczeń ucieka z domu;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20) nastąpiła nagła i wyraźna zmiana zachowania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21) uczeń mówi o przemocy.</w:t>
      </w:r>
    </w:p>
    <w:p w:rsidR="00543B73" w:rsidRDefault="00BB72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Jeżeli z objawami u ucznia współwystępują określone zachowania rodziców lub opiekunów, to podejrzenie, że uczeń jest krzywdzony jest szczególnie uzasadnione. Niepokojące zachowania rodziców to: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rodzic (opiekun) podaje nieprzekonujące lub sprzeczne informacje lub odmawia wyjaśnień przyczyn obrażeń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rodzic (opiekun) odmawia, nie utrzymuje kontaktów z osobami zainteresowanymi losem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rodzic (opiekun) mówi o małoletnim w negatywny sposób, ciągle obwinia, poniża strofuje ucznia (np.: używając określeń takich jak „idiota”, „gnojek”, „gówniarz”);</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rodzic (opiekun) poddaje małoletniego surowej dyscyplinie lub jest nadopiekuńczy lub zbyt pobłażliwy lub odrzuca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rodzic (opiekun) nie interesuje się losem i problemami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rodzic (opiekun) często nie potrafi podać miejsca, w którym aktualnie przebywa małoletni;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rodzic (opiekun) jest apatyczny, pogrążony w depresji;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rodzic (opiekun) zachowuje się agresywnie;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9) rodzic (opiekun) ma zaburzony kontakt z rzeczywistością np. reaguje nieadekwatnie do sytuacji;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10) wypowiada się niespójnie;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11) rodzic (opiekun) nie ma świadomości lub neguje potrzeby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12) rodzic (opiekun) faworyzuje jedno z rodzeństwa;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13) rodzic (opiekun) przekracza dopuszczalne granice w kontakcie fizycznym lub werbalnym;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14) rodzic (opiekun) nadużywa alkoholu, narkotyków lub innych środków odurzających.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 przypadku zidentyfikowania czynników ryzyka, pracownicy szkoły podejmują rozmowę </w:t>
      </w:r>
      <w:r>
        <w:rPr>
          <w:rFonts w:ascii="Times New Roman" w:hAnsi="Times New Roman" w:cs="Times New Roman"/>
          <w:sz w:val="24"/>
          <w:szCs w:val="24"/>
        </w:rPr>
        <w:br/>
        <w:t>z rodzicami, przekazując informacje na temat dostępnej oferty wsparcia i motywując ich do szukania stosownej pomocy.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Pracownicy szkoły monitorują sytuację i dobrostan ucznia.</w:t>
      </w:r>
    </w:p>
    <w:p w:rsidR="00543B73" w:rsidRDefault="00543B73">
      <w:pPr>
        <w:spacing w:line="360" w:lineRule="auto"/>
        <w:jc w:val="both"/>
        <w:rPr>
          <w:rFonts w:ascii="Times New Roman" w:hAnsi="Times New Roman" w:cs="Times New Roman"/>
          <w:sz w:val="24"/>
          <w:szCs w:val="24"/>
        </w:rPr>
      </w:pPr>
    </w:p>
    <w:p w:rsidR="00543B73" w:rsidRDefault="00BB72E3">
      <w:pPr>
        <w:pStyle w:val="Nagwek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4</w:t>
      </w:r>
    </w:p>
    <w:p w:rsidR="00543B73" w:rsidRDefault="00BB72E3">
      <w:pPr>
        <w:pStyle w:val="Nagwek1"/>
        <w:jc w:val="center"/>
        <w:rPr>
          <w:rFonts w:ascii="Times New Roman" w:hAnsi="Times New Roman" w:cs="Times New Roman"/>
          <w:b/>
          <w:bCs/>
          <w:color w:val="auto"/>
          <w:sz w:val="24"/>
          <w:szCs w:val="24"/>
        </w:rPr>
      </w:pPr>
      <w:bookmarkStart w:id="3" w:name="_Toc163936598"/>
      <w:r>
        <w:rPr>
          <w:rFonts w:ascii="Times New Roman" w:hAnsi="Times New Roman" w:cs="Times New Roman"/>
          <w:b/>
          <w:bCs/>
          <w:color w:val="auto"/>
          <w:sz w:val="24"/>
          <w:szCs w:val="24"/>
        </w:rPr>
        <w:t>ZASADY I PROCEDURA PODEJMOWANIA INTERWENCJI W SYTUACJI PODEJRZENIA KRZYWDZENIA UCZNIA PRZEZ PRACOWNIKA, OSOBĘ TRZECIĄ, INNEGO UCZNIA LUB OPIEKUNA</w:t>
      </w:r>
      <w:bookmarkEnd w:id="3"/>
    </w:p>
    <w:p w:rsidR="00543B73" w:rsidRDefault="00543B73">
      <w:pPr>
        <w:spacing w:line="360" w:lineRule="auto"/>
        <w:jc w:val="center"/>
        <w:rPr>
          <w:rFonts w:ascii="Times New Roman" w:hAnsi="Times New Roman" w:cs="Times New Roman"/>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9</w:t>
      </w:r>
    </w:p>
    <w:p w:rsidR="00543B73" w:rsidRDefault="00BB72E3">
      <w:pPr>
        <w:pStyle w:val="Nagwek1"/>
        <w:spacing w:line="360" w:lineRule="auto"/>
        <w:jc w:val="center"/>
        <w:rPr>
          <w:rFonts w:ascii="Times New Roman" w:hAnsi="Times New Roman" w:cs="Times New Roman"/>
          <w:b/>
          <w:color w:val="auto"/>
          <w:sz w:val="24"/>
          <w:szCs w:val="24"/>
        </w:rPr>
      </w:pPr>
      <w:bookmarkStart w:id="4" w:name="_Toc163936599"/>
      <w:r>
        <w:rPr>
          <w:rFonts w:ascii="Times New Roman" w:hAnsi="Times New Roman" w:cs="Times New Roman"/>
          <w:b/>
          <w:color w:val="auto"/>
          <w:sz w:val="24"/>
          <w:szCs w:val="24"/>
        </w:rPr>
        <w:t>Procedury podejmowania interwencji</w:t>
      </w:r>
      <w:bookmarkEnd w:id="4"/>
    </w:p>
    <w:p w:rsidR="00543B73" w:rsidRDefault="00BB72E3">
      <w:pPr>
        <w:pStyle w:val="Akapitzlist"/>
        <w:numPr>
          <w:ilvl w:val="0"/>
          <w:numId w:val="14"/>
        </w:numPr>
        <w:spacing w:after="144" w:line="360" w:lineRule="auto"/>
        <w:rPr>
          <w:rFonts w:ascii="Times New Roman" w:hAnsi="Times New Roman" w:cs="Times New Roman"/>
          <w:b/>
          <w:sz w:val="24"/>
          <w:szCs w:val="24"/>
        </w:rPr>
      </w:pPr>
      <w:r>
        <w:rPr>
          <w:rFonts w:ascii="Times New Roman" w:hAnsi="Times New Roman" w:cs="Times New Roman"/>
          <w:b/>
          <w:sz w:val="24"/>
          <w:szCs w:val="24"/>
        </w:rPr>
        <w:t>Przemoc rówieśnicza- Standardy dotyczące przeciwdziałania przemocy rówieśniczej</w:t>
      </w:r>
    </w:p>
    <w:p w:rsidR="00543B73" w:rsidRDefault="00BB72E3">
      <w:pPr>
        <w:numPr>
          <w:ilvl w:val="0"/>
          <w:numId w:val="8"/>
        </w:numPr>
        <w:spacing w:before="0" w:after="10"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Prowadzenie corocznej diagnozy czynników ryzyka i chroniących, również w aspekcie określenia zakresu i rodzaju problemu związanego z przemocą wśród uczniów, a następnie ewaluowanie szkolnego programu wychowawczo – profilaktycznego w oparciu o uzyskane wyniki diagnozy. </w:t>
      </w:r>
    </w:p>
    <w:p w:rsidR="00543B73" w:rsidRPr="005F3D80" w:rsidRDefault="00BB72E3">
      <w:pPr>
        <w:numPr>
          <w:ilvl w:val="0"/>
          <w:numId w:val="8"/>
        </w:numPr>
        <w:spacing w:before="0" w:after="33" w:line="360" w:lineRule="auto"/>
        <w:ind w:left="428" w:right="54" w:hanging="360"/>
        <w:jc w:val="both"/>
        <w:rPr>
          <w:rFonts w:ascii="Times New Roman" w:hAnsi="Times New Roman" w:cs="Times New Roman"/>
          <w:sz w:val="24"/>
          <w:szCs w:val="24"/>
        </w:rPr>
      </w:pPr>
      <w:r w:rsidRPr="005F3D80">
        <w:rPr>
          <w:rFonts w:ascii="Times New Roman" w:hAnsi="Times New Roman" w:cs="Times New Roman"/>
          <w:sz w:val="24"/>
          <w:szCs w:val="24"/>
        </w:rPr>
        <w:lastRenderedPageBreak/>
        <w:t xml:space="preserve">W statucie opracowane są ogólnoszkolne zasady oczekiwań wobec zachowania uczniów i konsekwencje (sankcje) za ich nieprzestrzeganie. </w:t>
      </w:r>
    </w:p>
    <w:p w:rsidR="00543B73" w:rsidRDefault="00BB72E3">
      <w:pPr>
        <w:numPr>
          <w:ilvl w:val="0"/>
          <w:numId w:val="8"/>
        </w:numPr>
        <w:spacing w:before="0" w:after="0"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Oddziaływaniami objęci są również rodzice, których edukuje się na temat obserwowania niepokojących objawów, mogących świadczyć o doświadczaniu przemocy i możliwych sposobach reagowania, w tym prawnego. </w:t>
      </w:r>
    </w:p>
    <w:p w:rsidR="00543B73" w:rsidRDefault="00BB72E3">
      <w:pPr>
        <w:spacing w:after="168"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543B73" w:rsidRDefault="00BB72E3">
      <w:pPr>
        <w:pStyle w:val="Akapitzlist"/>
        <w:numPr>
          <w:ilvl w:val="0"/>
          <w:numId w:val="14"/>
        </w:numPr>
        <w:rPr>
          <w:rFonts w:ascii="Times New Roman" w:hAnsi="Times New Roman" w:cs="Times New Roman"/>
          <w:b/>
          <w:sz w:val="24"/>
          <w:szCs w:val="24"/>
        </w:rPr>
      </w:pPr>
      <w:bookmarkStart w:id="5" w:name="_Toc163936601"/>
      <w:r>
        <w:rPr>
          <w:rFonts w:ascii="Times New Roman" w:hAnsi="Times New Roman" w:cs="Times New Roman"/>
          <w:b/>
          <w:sz w:val="24"/>
          <w:szCs w:val="24"/>
        </w:rPr>
        <w:t>Zasady interwencji dla uczniów, będących świadkiem lub ofiarą przemocy rówieśniczej</w:t>
      </w:r>
      <w:bookmarkEnd w:id="5"/>
      <w:r>
        <w:rPr>
          <w:rFonts w:ascii="Times New Roman" w:hAnsi="Times New Roman" w:cs="Times New Roman"/>
          <w:b/>
          <w:sz w:val="24"/>
          <w:szCs w:val="24"/>
        </w:rPr>
        <w:t xml:space="preserve"> </w:t>
      </w:r>
    </w:p>
    <w:p w:rsidR="00543B73" w:rsidRDefault="00BB72E3">
      <w:pPr>
        <w:numPr>
          <w:ilvl w:val="0"/>
          <w:numId w:val="9"/>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Jak najszybciej należy powiadomić dorosłego pracownika szkoły, informując także o swoich podejrzeniach, że któryś z uczniów doznaje przemocy. Jeśli zdarzenie jest niebezpieczne, a w pobliżu nie ma nikogo dorosłego, bezzwłocznie należy zadzwonić pod numer alarmowy 112. </w:t>
      </w:r>
    </w:p>
    <w:p w:rsidR="00543B73" w:rsidRDefault="00BB72E3">
      <w:pPr>
        <w:numPr>
          <w:ilvl w:val="0"/>
          <w:numId w:val="9"/>
        </w:numPr>
        <w:spacing w:before="0" w:after="9"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Osobie poszkodowanej powinno się okazać wsparcie poprzez życzliwe słowa, okazywanie empatii i wyrażanie dezaprobaty dla osób stosujących przemoc, absolutnie nie przyłączając się do dokuczania i rozpowszechniania hejtu. </w:t>
      </w:r>
    </w:p>
    <w:p w:rsidR="00543B73" w:rsidRDefault="00543B73">
      <w:pPr>
        <w:spacing w:after="171" w:line="360" w:lineRule="auto"/>
        <w:ind w:left="428"/>
        <w:rPr>
          <w:rFonts w:ascii="Times New Roman" w:hAnsi="Times New Roman" w:cs="Times New Roman"/>
          <w:b/>
          <w:sz w:val="24"/>
          <w:szCs w:val="24"/>
        </w:rPr>
      </w:pPr>
    </w:p>
    <w:p w:rsidR="00543B73" w:rsidRDefault="00BB72E3">
      <w:pPr>
        <w:pStyle w:val="Akapitzlist"/>
        <w:numPr>
          <w:ilvl w:val="0"/>
          <w:numId w:val="14"/>
        </w:numPr>
        <w:spacing w:after="171" w:line="360" w:lineRule="auto"/>
        <w:rPr>
          <w:rFonts w:ascii="Times New Roman" w:hAnsi="Times New Roman" w:cs="Times New Roman"/>
          <w:b/>
          <w:sz w:val="24"/>
          <w:szCs w:val="24"/>
        </w:rPr>
      </w:pPr>
      <w:bookmarkStart w:id="6" w:name="_Toc163936602"/>
      <w:r>
        <w:rPr>
          <w:rFonts w:ascii="Times New Roman" w:hAnsi="Times New Roman" w:cs="Times New Roman"/>
          <w:b/>
          <w:sz w:val="24"/>
          <w:szCs w:val="24"/>
        </w:rPr>
        <w:t>Standardy dla rodziców uczniów doświadczających przemocy</w:t>
      </w:r>
      <w:bookmarkEnd w:id="6"/>
      <w:r>
        <w:rPr>
          <w:rFonts w:ascii="Times New Roman" w:hAnsi="Times New Roman" w:cs="Times New Roman"/>
          <w:b/>
          <w:sz w:val="24"/>
          <w:szCs w:val="24"/>
        </w:rPr>
        <w:t xml:space="preserve">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Dziecku okazuje się bezgraniczne zrozumienie, nie komunikując mu, że mogło przyczynić się swoim zachowaniem do tego, że stało się ofiarą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przemocowych</w:t>
      </w:r>
      <w:proofErr w:type="spellEnd"/>
      <w:r>
        <w:rPr>
          <w:rFonts w:ascii="Times New Roman" w:hAnsi="Times New Roman" w:cs="Times New Roman"/>
          <w:sz w:val="24"/>
          <w:szCs w:val="24"/>
        </w:rPr>
        <w:t xml:space="preserve">, a podkreślając, że to zachowanie sprawcy jest nieakceptowane.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Rodzice informują szkołę, jeśli ich dziecko jest ofiarą lub sprawcą przemocy rówieśniczej, aktywnie współpracując z personelem w celu rozwiązania problemu. </w:t>
      </w:r>
    </w:p>
    <w:p w:rsidR="00543B73" w:rsidRDefault="00BB72E3">
      <w:pPr>
        <w:numPr>
          <w:ilvl w:val="0"/>
          <w:numId w:val="10"/>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przypadkach, gdy dziecko stało się poszkodowanym zachowaniem, które ścigane jest z oskarżenia prywatnego, rodzice podejmują po sugestii szkoły właściwe kroki prawne. </w:t>
      </w:r>
    </w:p>
    <w:p w:rsidR="00543B73" w:rsidRDefault="00543B73">
      <w:pPr>
        <w:pStyle w:val="Akapitzlist"/>
        <w:rPr>
          <w:rFonts w:ascii="Times New Roman" w:hAnsi="Times New Roman" w:cs="Times New Roman"/>
          <w:sz w:val="24"/>
          <w:szCs w:val="24"/>
        </w:rPr>
      </w:pPr>
    </w:p>
    <w:p w:rsidR="00543B73" w:rsidRDefault="00BB72E3">
      <w:pPr>
        <w:pStyle w:val="Akapitzlist"/>
        <w:numPr>
          <w:ilvl w:val="0"/>
          <w:numId w:val="14"/>
        </w:numPr>
        <w:rPr>
          <w:rFonts w:ascii="Times New Roman" w:hAnsi="Times New Roman" w:cs="Times New Roman"/>
          <w:b/>
          <w:sz w:val="24"/>
          <w:szCs w:val="24"/>
        </w:rPr>
      </w:pPr>
      <w:bookmarkStart w:id="7" w:name="_Toc163936603"/>
      <w:r>
        <w:rPr>
          <w:rFonts w:ascii="Times New Roman" w:hAnsi="Times New Roman" w:cs="Times New Roman"/>
          <w:b/>
          <w:sz w:val="24"/>
          <w:szCs w:val="24"/>
        </w:rPr>
        <w:t>Standardy interwencji podejmowanych przez personel szkoły</w:t>
      </w:r>
      <w:bookmarkEnd w:id="7"/>
      <w:r>
        <w:rPr>
          <w:rFonts w:ascii="Times New Roman" w:hAnsi="Times New Roman" w:cs="Times New Roman"/>
          <w:b/>
          <w:sz w:val="24"/>
          <w:szCs w:val="24"/>
        </w:rPr>
        <w:t xml:space="preserve">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Personel szkoły bezwzględnie przestrzega zasad szkoły w zakresie zgłaszania incydentów przemocy.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Interweniujący pracownik musi zadbać o bezpieczeństwo ucznia i odseparować go od agresywnego ucznia, jeśli zdarzenie </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xml:space="preserve"> trwa.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Ujawniający przemoc pracownik sporządza notatkę opisującą uzyskane informacje lub przebieg zdarzenia, celem przekazania jej osobie odpowiedzialnej za rejestrowanie zdarzeń i realizowanie Standardów.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t xml:space="preserve">O zdarzeniu poinformowany zostaje pedagog szkolny lub wychowawca, który przeprowadza rozmowę z uczniami, a następnie kontaktuje się z ich rodzicami. </w:t>
      </w:r>
    </w:p>
    <w:p w:rsidR="00543B73" w:rsidRDefault="00BB72E3">
      <w:pPr>
        <w:numPr>
          <w:ilvl w:val="0"/>
          <w:numId w:val="11"/>
        </w:numPr>
        <w:spacing w:before="0" w:after="33" w:line="360" w:lineRule="auto"/>
        <w:ind w:left="428" w:right="54"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zdarzenia, w wyniku którego doszło do uszczerbku na zdrowiu, wykorzystania seksualnego i/lub innych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 </w:t>
      </w:r>
    </w:p>
    <w:p w:rsidR="00543B73" w:rsidRPr="00B2107E" w:rsidRDefault="00BB72E3">
      <w:pPr>
        <w:numPr>
          <w:ilvl w:val="0"/>
          <w:numId w:val="11"/>
        </w:numPr>
        <w:spacing w:before="0" w:after="5" w:line="360" w:lineRule="auto"/>
        <w:ind w:left="428" w:right="54" w:hanging="360"/>
        <w:jc w:val="both"/>
        <w:rPr>
          <w:rFonts w:ascii="Times New Roman" w:hAnsi="Times New Roman" w:cs="Times New Roman"/>
          <w:b/>
          <w:sz w:val="24"/>
          <w:szCs w:val="24"/>
        </w:rPr>
      </w:pPr>
      <w:r>
        <w:rPr>
          <w:rFonts w:ascii="Times New Roman" w:hAnsi="Times New Roman" w:cs="Times New Roman"/>
          <w:b/>
          <w:sz w:val="24"/>
          <w:szCs w:val="24"/>
        </w:rPr>
        <w:t>W przypadku zdarzenia incydentalnego</w:t>
      </w:r>
      <w:r>
        <w:rPr>
          <w:rFonts w:ascii="Times New Roman" w:hAnsi="Times New Roman" w:cs="Times New Roman"/>
          <w:sz w:val="24"/>
          <w:szCs w:val="24"/>
        </w:rPr>
        <w:t xml:space="preserve"> (popchnięcie, szturchnięcie, ośmieszenie, niestosowny komentarz) wychowawca, pedagog szkolny wraz z uczniem i rodzicami opracowują działania naprawcze i rozważają zastosowanie kary statutowej. </w:t>
      </w:r>
      <w:r>
        <w:rPr>
          <w:rFonts w:ascii="Times New Roman" w:hAnsi="Times New Roman" w:cs="Times New Roman"/>
          <w:b/>
          <w:sz w:val="24"/>
          <w:szCs w:val="24"/>
        </w:rPr>
        <w:t>W przypadku kolejnego zdarzenia z udziałem tych samych osób, należy zastosować środek oddziaływania wychowawczego lub powiadomić sąd rodzinny (postępowanie o demoralizację lub wgląd w sytuację rodzinną u d</w:t>
      </w:r>
      <w:r w:rsidR="00A016B7">
        <w:rPr>
          <w:rFonts w:ascii="Times New Roman" w:hAnsi="Times New Roman" w:cs="Times New Roman"/>
          <w:b/>
          <w:sz w:val="24"/>
          <w:szCs w:val="24"/>
        </w:rPr>
        <w:t xml:space="preserve">ziecka poniżej 10. roku życia) </w:t>
      </w:r>
      <w:r w:rsidR="00A016B7" w:rsidRPr="00B2107E">
        <w:rPr>
          <w:rFonts w:ascii="Times New Roman" w:hAnsi="Times New Roman" w:cs="Times New Roman"/>
          <w:b/>
          <w:sz w:val="24"/>
          <w:szCs w:val="24"/>
        </w:rPr>
        <w:t>oraz sporządzić protokół interwencji.</w:t>
      </w:r>
    </w:p>
    <w:p w:rsidR="00543B73" w:rsidRDefault="00BB72E3" w:rsidP="004D798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543B73" w:rsidRDefault="00BB72E3">
      <w:pPr>
        <w:spacing w:after="0" w:line="259" w:lineRule="auto"/>
        <w:rPr>
          <w:rFonts w:ascii="Times New Roman" w:hAnsi="Times New Roman" w:cs="Times New Roman"/>
          <w:b/>
          <w:sz w:val="24"/>
          <w:szCs w:val="24"/>
        </w:rPr>
      </w:pPr>
      <w:r>
        <w:rPr>
          <w:rFonts w:ascii="Times New Roman" w:hAnsi="Times New Roman" w:cs="Times New Roman"/>
          <w:b/>
          <w:sz w:val="24"/>
          <w:szCs w:val="24"/>
        </w:rPr>
        <w:tab/>
        <w:t xml:space="preserve"> </w:t>
      </w:r>
    </w:p>
    <w:p w:rsidR="00543B73" w:rsidRDefault="00BB72E3">
      <w:pPr>
        <w:pStyle w:val="Nagwek2"/>
        <w:numPr>
          <w:ilvl w:val="0"/>
          <w:numId w:val="15"/>
        </w:numPr>
        <w:tabs>
          <w:tab w:val="center" w:pos="3369"/>
        </w:tabs>
        <w:rPr>
          <w:rFonts w:ascii="Times New Roman" w:hAnsi="Times New Roman" w:cs="Times New Roman"/>
          <w:b/>
          <w:color w:val="auto"/>
          <w:sz w:val="24"/>
          <w:szCs w:val="24"/>
        </w:rPr>
      </w:pPr>
      <w:r>
        <w:rPr>
          <w:rFonts w:ascii="Times New Roman" w:hAnsi="Times New Roman" w:cs="Times New Roman"/>
          <w:b/>
          <w:color w:val="auto"/>
          <w:sz w:val="24"/>
          <w:szCs w:val="24"/>
        </w:rPr>
        <w:t xml:space="preserve">Przemoc domowa (krzywdzenie dziecka w rodzinie) </w:t>
      </w:r>
    </w:p>
    <w:p w:rsidR="00543B73" w:rsidRDefault="00543B73">
      <w:pPr>
        <w:rPr>
          <w:rFonts w:ascii="Times New Roman" w:hAnsi="Times New Roman" w:cs="Times New Roman"/>
          <w:sz w:val="24"/>
          <w:szCs w:val="24"/>
        </w:rPr>
      </w:pPr>
    </w:p>
    <w:p w:rsidR="00543B73" w:rsidRDefault="00BB72E3">
      <w:pPr>
        <w:numPr>
          <w:ilvl w:val="0"/>
          <w:numId w:val="7"/>
        </w:numPr>
        <w:spacing w:before="0" w:after="33" w:line="364" w:lineRule="auto"/>
        <w:ind w:right="54" w:hanging="427"/>
        <w:jc w:val="both"/>
        <w:rPr>
          <w:rFonts w:ascii="Times New Roman" w:hAnsi="Times New Roman" w:cs="Times New Roman"/>
          <w:sz w:val="24"/>
          <w:szCs w:val="24"/>
        </w:rPr>
      </w:pPr>
      <w:r>
        <w:rPr>
          <w:rFonts w:ascii="Times New Roman" w:hAnsi="Times New Roman" w:cs="Times New Roman"/>
          <w:sz w:val="24"/>
          <w:szCs w:val="24"/>
        </w:rPr>
        <w:t xml:space="preserve">W przypadku uzyskania przez pracownika szkoły podejrzenia, że uczeń jest krzywdzony lub zaniedbywany przez rodziców,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 i sporządzić notatkę służbową. 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 </w:t>
      </w:r>
    </w:p>
    <w:p w:rsidR="00543B73" w:rsidRDefault="00BB72E3">
      <w:pPr>
        <w:numPr>
          <w:ilvl w:val="0"/>
          <w:numId w:val="7"/>
        </w:numPr>
        <w:spacing w:before="0" w:after="7" w:line="360" w:lineRule="auto"/>
        <w:ind w:right="54"/>
        <w:jc w:val="both"/>
        <w:rPr>
          <w:rFonts w:ascii="Times New Roman" w:hAnsi="Times New Roman" w:cs="Times New Roman"/>
          <w:sz w:val="24"/>
          <w:szCs w:val="24"/>
        </w:rPr>
      </w:pPr>
      <w:r>
        <w:rPr>
          <w:rFonts w:ascii="Times New Roman" w:hAnsi="Times New Roman" w:cs="Times New Roman"/>
          <w:sz w:val="24"/>
          <w:szCs w:val="24"/>
        </w:rPr>
        <w:t xml:space="preserve">Pedagog szkolny/psycholog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w:t>
      </w:r>
      <w:r>
        <w:rPr>
          <w:rFonts w:ascii="Times New Roman" w:hAnsi="Times New Roman" w:cs="Times New Roman"/>
          <w:b/>
          <w:sz w:val="24"/>
          <w:szCs w:val="24"/>
        </w:rPr>
        <w:t>„</w:t>
      </w:r>
      <w:r>
        <w:rPr>
          <w:rFonts w:ascii="Times New Roman" w:hAnsi="Times New Roman" w:cs="Times New Roman"/>
          <w:sz w:val="24"/>
          <w:szCs w:val="24"/>
        </w:rPr>
        <w:t xml:space="preserve">Niebieskie Karty”; ośrodek pomocy społecznej). Spotkanie jest protokołowane przez wychowawcę klasy.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Wypełniony </w:t>
      </w:r>
      <w:r>
        <w:rPr>
          <w:rFonts w:ascii="Times New Roman" w:hAnsi="Times New Roman" w:cs="Times New Roman"/>
          <w:sz w:val="24"/>
          <w:szCs w:val="24"/>
        </w:rPr>
        <w:lastRenderedPageBreak/>
        <w:t xml:space="preserve">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Ponadto dyrektor szkoły  może poinformować inną instytucję spośród wskazanych w ust. 2, w zależności od zdiagnozowanego typu przemocy, a dalszy tok postępowania leży w kompetencjach tej instytucji.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Całość podjętych działań dokumentowana jest w formie protokołów i notatek służbowych, które udostępnione są na żądanie instytucji prowadzącej postępowanie karne. Tworzona jest także karta przebiegu interwencji.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braku współpracy ze strony rodziców, niewywiązywania się z założeń planu pomocy, unikania kontaktu z pracownikami szkoły, dyrektor pisemnie wnioskuje do sądu rodzinnego o wgląd w sytuację rodzinną, przekazując poczynione ustalenia.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Pedagog lub psycholog szkolny opracowuje plan wsparcia ucznia, w którym zawarte zostają wskazania dotyczące podjęcia przez szkołę działań w celu zapewnienia bezpieczeństwa, oferowane uczniowi i jego rodzicom formy wsparcia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pedagogicznego i informacje o skierowaniu ucznia/rodziny do specjalisty spoza szkoły. </w:t>
      </w:r>
    </w:p>
    <w:p w:rsidR="00543B73" w:rsidRDefault="00BB72E3">
      <w:pPr>
        <w:numPr>
          <w:ilvl w:val="0"/>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gdy uczeń doświadcza przemocy ze strony osoby najbliższej z uszczerbkiem na zdrowiu, wykorzystania seksualnego i/lub zagrożone jest jego życie i zdrowie, powoływany jest przez dyrektora szkoły zespół interwencyjny, w skład którego wchodzi dyrektor lub wicedyrektor szkoły, wychowawca, pedagog, psycholog szkolny i pielęgniarka szkolna: </w:t>
      </w:r>
    </w:p>
    <w:p w:rsidR="00543B73" w:rsidRDefault="00BB72E3">
      <w:pPr>
        <w:numPr>
          <w:ilvl w:val="1"/>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zespół interwencyjny zapewnia bezpieczeństwo uczniowi i odseparowuje go od rodzica podejrzanego o krzywdzenie, jednocześnie alarmowo powiadamiając Policję, w której kompetencjach leży dalsze postępowanie; </w:t>
      </w:r>
    </w:p>
    <w:p w:rsidR="00543B73" w:rsidRDefault="00BB72E3">
      <w:pPr>
        <w:numPr>
          <w:ilvl w:val="1"/>
          <w:numId w:val="7"/>
        </w:numPr>
        <w:spacing w:before="0" w:after="116"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opracowywany jest plan pomocy uczniowi ;</w:t>
      </w:r>
    </w:p>
    <w:p w:rsidR="00543B73" w:rsidRPr="009607A3" w:rsidRDefault="00BB72E3" w:rsidP="009607A3">
      <w:pPr>
        <w:numPr>
          <w:ilvl w:val="1"/>
          <w:numId w:val="7"/>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w przypadku otrzymania wniosku o udzielenie informacji o uczniu od uprawnionej przepisami instytucji (sąd rodzinny, sąd karny, Policja, ośrodek pomocy społecznej, zespół interdyscyplinarny, grupa </w:t>
      </w:r>
      <w:proofErr w:type="spellStart"/>
      <w:r>
        <w:rPr>
          <w:rFonts w:ascii="Times New Roman" w:hAnsi="Times New Roman" w:cs="Times New Roman"/>
          <w:sz w:val="24"/>
          <w:szCs w:val="24"/>
        </w:rPr>
        <w:t>diagnostyczno</w:t>
      </w:r>
      <w:proofErr w:type="spellEnd"/>
      <w:r>
        <w:rPr>
          <w:rFonts w:ascii="Times New Roman" w:hAnsi="Times New Roman" w:cs="Times New Roman"/>
          <w:sz w:val="24"/>
          <w:szCs w:val="24"/>
        </w:rPr>
        <w:t xml:space="preserve"> – pomocowa), dyrektor szkoły jest zobowiązany do przygotowania takiej informacji. </w:t>
      </w:r>
    </w:p>
    <w:p w:rsidR="00543B73" w:rsidRDefault="00BB72E3">
      <w:pPr>
        <w:spacing w:after="170" w:line="259" w:lineRule="auto"/>
        <w:ind w:left="1147"/>
        <w:rPr>
          <w:b/>
        </w:rPr>
      </w:pPr>
      <w:r>
        <w:rPr>
          <w:b/>
        </w:rPr>
        <w:t xml:space="preserve"> </w:t>
      </w:r>
    </w:p>
    <w:p w:rsidR="00543B73" w:rsidRDefault="00BB72E3">
      <w:pPr>
        <w:pStyle w:val="Nagwek2"/>
        <w:numPr>
          <w:ilvl w:val="0"/>
          <w:numId w:val="15"/>
        </w:numPr>
        <w:tabs>
          <w:tab w:val="center" w:pos="3053"/>
        </w:tabs>
        <w:spacing w:line="360" w:lineRule="auto"/>
        <w:rPr>
          <w:rFonts w:ascii="Times New Roman" w:hAnsi="Times New Roman" w:cs="Times New Roman"/>
          <w:b/>
          <w:color w:val="auto"/>
          <w:sz w:val="24"/>
          <w:szCs w:val="24"/>
        </w:rPr>
      </w:pPr>
      <w:bookmarkStart w:id="8" w:name="_Toc163936605"/>
      <w:r>
        <w:rPr>
          <w:rFonts w:ascii="Times New Roman" w:hAnsi="Times New Roman" w:cs="Times New Roman"/>
          <w:b/>
          <w:color w:val="auto"/>
          <w:sz w:val="24"/>
          <w:szCs w:val="24"/>
        </w:rPr>
        <w:t>Krzywdzenie ucznia przez pracownika szkoły</w:t>
      </w:r>
      <w:bookmarkEnd w:id="8"/>
      <w:r>
        <w:rPr>
          <w:rFonts w:ascii="Times New Roman" w:hAnsi="Times New Roman" w:cs="Times New Roman"/>
          <w:b/>
          <w:color w:val="auto"/>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Osoba, która uzyskała informację, że uczeń jest krzywdzony przez pracownika szkoły, przekazuje ją dyrektorowi szkoły, a notatkę służbową składa w sekretariacie szkoły. </w:t>
      </w:r>
    </w:p>
    <w:p w:rsidR="00543B73" w:rsidRDefault="00BB72E3">
      <w:pPr>
        <w:numPr>
          <w:ilvl w:val="0"/>
          <w:numId w:val="12"/>
        </w:numPr>
        <w:spacing w:before="0" w:after="11"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gdy zagrożone jest życie lub zdrowie ucznia,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 xml:space="preserve">Dyrektor szkoły natychmiastowo odsuwa pracownika od wszelkich form kontaktu z uczniami (nie tylko pokrzywdzonym) do czasu wyjaśnienia sprawy i wzywa osobę, której dotyczy zgłoszenie na rozmowę wyjaśniającą, w której uczestniczy pedagog lub psycholog szkolny i wychowawca ucznia, protokołujący przebieg spotkania. </w:t>
      </w:r>
      <w:r>
        <w:rPr>
          <w:rFonts w:ascii="Times New Roman" w:eastAsia="Arial" w:hAnsi="Times New Roman" w:cs="Times New Roman"/>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noProof/>
          <w:lang w:eastAsia="pl-PL"/>
        </w:rPr>
        <mc:AlternateContent>
          <mc:Choice Requires="wpg">
            <w:drawing>
              <wp:anchor distT="0" distB="0" distL="114300" distR="114300" simplePos="0" relativeHeight="3" behindDoc="0" locked="0" layoutInCell="0" allowOverlap="1" wp14:anchorId="40DBFEC4">
                <wp:simplePos x="0" y="0"/>
                <wp:positionH relativeFrom="page">
                  <wp:posOffset>9017635</wp:posOffset>
                </wp:positionH>
                <wp:positionV relativeFrom="page">
                  <wp:posOffset>1634490</wp:posOffset>
                </wp:positionV>
                <wp:extent cx="153670" cy="1935480"/>
                <wp:effectExtent l="0" t="0" r="0" b="0"/>
                <wp:wrapSquare wrapText="bothSides"/>
                <wp:docPr id="2" name="Group 4932"/>
                <wp:cNvGraphicFramePr/>
                <a:graphic xmlns:a="http://schemas.openxmlformats.org/drawingml/2006/main">
                  <a:graphicData uri="http://schemas.microsoft.com/office/word/2010/wordprocessingGroup">
                    <wpg:wgp>
                      <wpg:cNvGrpSpPr/>
                      <wpg:grpSpPr>
                        <a:xfrm>
                          <a:off x="0" y="0"/>
                          <a:ext cx="153000" cy="1935000"/>
                          <a:chOff x="8126640" y="2525400"/>
                          <a:chExt cx="153000" cy="1935000"/>
                        </a:xfrm>
                      </wpg:grpSpPr>
                      <wps:wsp>
                        <wps:cNvPr id="3" name="Prostokąt 3"/>
                        <wps:cNvSpPr/>
                        <wps:spPr>
                          <a:xfrm rot="16200000">
                            <a:off x="-384840" y="1396440"/>
                            <a:ext cx="9237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C351B" w:rsidRDefault="003C351B">
                              <w:pPr>
                                <w:overflowPunct w:val="0"/>
                                <w:spacing w:before="0" w:after="160" w:line="254" w:lineRule="auto"/>
                              </w:pPr>
                              <w:r>
                                <w:rPr>
                                  <w:rFonts w:asciiTheme="minorHAnsi" w:eastAsiaTheme="minorHAnsi" w:hAnsiTheme="minorHAnsi"/>
                                  <w:color w:val="FFFFFF"/>
                                  <w:sz w:val="22"/>
                                  <w:szCs w:val="22"/>
                                </w:rPr>
                                <w:t>PROCEDURY</w:t>
                              </w:r>
                            </w:p>
                          </w:txbxContent>
                        </wps:txbx>
                        <wps:bodyPr horzOverflow="overflow" lIns="0" tIns="0" rIns="0" bIns="0" anchor="t">
                          <a:noAutofit/>
                        </wps:bodyPr>
                      </wps:wsp>
                      <wps:wsp>
                        <wps:cNvPr id="4" name="Prostokąt 4"/>
                        <wps:cNvSpPr/>
                        <wps:spPr>
                          <a:xfrm rot="16200000">
                            <a:off x="57600" y="1146600"/>
                            <a:ext cx="3672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C351B" w:rsidRDefault="003C351B">
                              <w:pPr>
                                <w:overflowPunct w:val="0"/>
                                <w:spacing w:before="0" w:after="160" w:line="254" w:lineRule="auto"/>
                              </w:pPr>
                              <w:r>
                                <w:rPr>
                                  <w:rFonts w:asciiTheme="minorHAnsi" w:eastAsiaTheme="minorHAnsi" w:hAnsiTheme="minorHAnsi"/>
                                  <w:color w:val="FFFFFF"/>
                                  <w:sz w:val="22"/>
                                  <w:szCs w:val="22"/>
                                </w:rPr>
                                <w:t xml:space="preserve"> </w:t>
                              </w:r>
                            </w:p>
                          </w:txbxContent>
                        </wps:txbx>
                        <wps:bodyPr horzOverflow="overflow" lIns="0" tIns="0" rIns="0" bIns="0" anchor="t">
                          <a:noAutofit/>
                        </wps:bodyPr>
                      </wps:wsp>
                      <wps:wsp>
                        <wps:cNvPr id="5" name="Prostokąt 5"/>
                        <wps:cNvSpPr/>
                        <wps:spPr>
                          <a:xfrm rot="16200000">
                            <a:off x="-531360" y="532440"/>
                            <a:ext cx="12171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C351B" w:rsidRDefault="003C351B">
                              <w:pPr>
                                <w:overflowPunct w:val="0"/>
                                <w:spacing w:before="0" w:after="160" w:line="254" w:lineRule="auto"/>
                              </w:pPr>
                              <w:r>
                                <w:rPr>
                                  <w:rFonts w:asciiTheme="minorHAnsi" w:eastAsiaTheme="minorHAnsi" w:hAnsiTheme="minorHAnsi"/>
                                  <w:color w:val="FFFFFF"/>
                                  <w:sz w:val="22"/>
                                  <w:szCs w:val="22"/>
                                </w:rPr>
                                <w:t>POSTĘPOWANIA</w:t>
                              </w:r>
                            </w:p>
                          </w:txbxContent>
                        </wps:txbx>
                        <wps:bodyPr horzOverflow="overflow" lIns="0" tIns="0" rIns="0" bIns="0" anchor="t">
                          <a:noAutofit/>
                        </wps:bodyPr>
                      </wps:wsp>
                      <wps:wsp>
                        <wps:cNvPr id="6" name="Prostokąt 6"/>
                        <wps:cNvSpPr/>
                        <wps:spPr>
                          <a:xfrm rot="16200000">
                            <a:off x="57240" y="208440"/>
                            <a:ext cx="3744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C351B" w:rsidRDefault="003C351B">
                              <w:pPr>
                                <w:overflowPunct w:val="0"/>
                                <w:spacing w:before="0" w:after="160" w:line="254" w:lineRule="auto"/>
                              </w:pPr>
                              <w:r>
                                <w:rPr>
                                  <w:rFonts w:asciiTheme="minorHAnsi" w:eastAsiaTheme="minorHAnsi" w:hAnsiTheme="minorHAnsi"/>
                                  <w:color w:val="00000A"/>
                                  <w:sz w:val="22"/>
                                  <w:szCs w:val="22"/>
                                </w:rPr>
                                <w:t xml:space="preserve"> </w:t>
                              </w:r>
                            </w:p>
                          </w:txbxContent>
                        </wps:txbx>
                        <wps:bodyPr horzOverflow="overflow" lIns="0" tIns="0" rIns="0" bIns="0" anchor="t">
                          <a:noAutofit/>
                        </wps:bodyPr>
                      </wps:wsp>
                    </wpg:wgp>
                  </a:graphicData>
                </a:graphic>
              </wp:anchor>
            </w:drawing>
          </mc:Choice>
          <mc:Fallback>
            <w:pict>
              <v:group w14:anchorId="40DBFEC4" id="Group 4932" o:spid="_x0000_s1026" style="position:absolute;left:0;text-align:left;margin-left:710.05pt;margin-top:128.7pt;width:12.1pt;height:152.4pt;z-index:3;mso-position-horizontal-relative:page;mso-position-vertical-relative:page" coordorigin="81266,25254" coordsize="1530,1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v+wIAAO8NAAAOAAAAZHJzL2Uyb0RvYy54bWzsV8lu2zAQvRfoPxC8JxKpxbYQOSiaJihQ&#10;NEHTfgAtUwsqkQLJRHbv/bN+WIbU4jQJCjhGWyDIRR5Ss3DePI5HJ6ebpka3XOlKihSTYx8jLjK5&#10;rkSR4m9fz4/mGGnDxJrVUvAUb7nGp8u3b066NuFUlrJec4XAidBJ16a4NKZNPE9nJW+YPpYtF/Ay&#10;l6phBpaq8NaKdeC9qT3q+7HXSbVulcy41rB71r/ES+c/z3lmLvNcc4PqFMPZjHsq91zZp7c8YUmh&#10;WFtW2XAM9oxTNKwSEHRydcYMQzeqeuSqqTIltczNcSYbT+Z5lXGXA2RD/AfZXCh507pciqQr2gkm&#10;gPYBTs92m32+vVKoWqeYYiRYAyVyUVG4CKhFp2uLBJQuVHvdXqlho+hXNuFNrhr7C6mgjcN1O+HK&#10;NwZlsEmiwPcB/QxekUUQ2YUDPiuhOtZsTmgch6ACGjSiUbjT+PBnJ954BM+edDpY1wKf9A4yfRhk&#10;1yVruauEtmgMkAUjZFdQUyO///ppUNCD5tQmxHSiAbwRLqQk8JDEwF+LxD30joJ5OB9gIMEiDkF2&#10;QI1ILmgwi0ckI0rn7v2EAUtapc0Flw2yQooVXAAXgN1+0gZcgeqoYuMKeV7VtQtRC9TZyv22Deq1&#10;ACsLZ5+Ck8y25lavFl94DuxxhbcbOlPF6n2tUH/FgKhw2PGiOWdgYBVzCLun7WBirbm72XvaT0Yu&#10;vhRmsm8qIZUFus+zz84majarDWxbcSXXWyh7KdWPS+h3eS0BLTlIGNUfBVAMkjWjoEZhNQpMZGCe&#10;4r4iQr67MTKvXFV2EYZDAHf7uH+dxOETJA4PIXEEDO1vMiFhbGXHr5HCQTyjrwyeyLjP7ZmM9mOw&#10;a+9kLOmLJXL0BJGjMWto2vt34yggge228KcUBfRRMyaUzMhrN/6n3XgYVV56U46f4HJ8CJejGR3H&#10;K3/+iMnBzG7189nrVLHXRHNIT55mxf/Rk928DF8VbiYcvoDsZ8v9tRtGdt9pyzsAAAD//wMAUEsD&#10;BBQABgAIAAAAIQAaYPX14wAAAA0BAAAPAAAAZHJzL2Rvd25yZXYueG1sTI/BasMwEETvhf6D2EJv&#10;jWxHToNrOYTQ9hQKTQolt421sU0syViK7fx9lVNzHPYx8zZfTbplA/WusUZCPIuAkSmtakwl4Wf/&#10;8bIE5jwaha01JOFKDlbF40OOmbKj+aZh5ysWSozLUELtfZdx7sqaNLqZ7ciE28n2Gn2IfcVVj2Mo&#10;1y1PomjBNTYmLNTY0aam8ry7aAmfI47refw+bM+nzfWwT79+tzFJ+fw0rd+AeZr8Pww3/aAORXA6&#10;2otRjrUhiySKAyshSV8FsBsihJgDO0pIF0kCvMj5/RfFHwAAAP//AwBQSwECLQAUAAYACAAAACEA&#10;toM4kv4AAADhAQAAEwAAAAAAAAAAAAAAAAAAAAAAW0NvbnRlbnRfVHlwZXNdLnhtbFBLAQItABQA&#10;BgAIAAAAIQA4/SH/1gAAAJQBAAALAAAAAAAAAAAAAAAAAC8BAABfcmVscy8ucmVsc1BLAQItABQA&#10;BgAIAAAAIQAS/akv+wIAAO8NAAAOAAAAAAAAAAAAAAAAAC4CAABkcnMvZTJvRG9jLnhtbFBLAQIt&#10;ABQABgAIAAAAIQAaYPX14wAAAA0BAAAPAAAAAAAAAAAAAAAAAFUFAABkcnMvZG93bnJldi54bWxQ&#10;SwUGAAAAAAQABADzAAAAZQYAAAAA&#10;" o:allowincell="f">
                <v:rect id="Prostokąt 3" o:spid="_x0000_s1027" style="position:absolute;left:-3849;top:13965;width:9237;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wuwwAAANoAAAAPAAAAZHJzL2Rvd25yZXYueG1sRI9PawIx&#10;FMTvhX6H8AQvRbOrVGRrlFYQRC/+g/b42LxuFjcvS5K667dvCkKPw8z8hlmsetuIG/lQO1aQjzMQ&#10;xKXTNVcKLufNaA4iRGSNjWNScKcAq+Xz0wIL7To+0u0UK5EgHApUYGJsCylDachiGLuWOHnfzluM&#10;SfpKao9dgttGTrJsJi3WnBYMtrQ2VF5PP1ZBd/iY+nxtmCd+vy9fd18vn/lWqeGgf38DEamP/+FH&#10;e6sVTOHvSroBcvkLAAD//wMAUEsBAi0AFAAGAAgAAAAhANvh9svuAAAAhQEAABMAAAAAAAAAAAAA&#10;AAAAAAAAAFtDb250ZW50X1R5cGVzXS54bWxQSwECLQAUAAYACAAAACEAWvQsW78AAAAVAQAACwAA&#10;AAAAAAAAAAAAAAAfAQAAX3JlbHMvLnJlbHNQSwECLQAUAAYACAAAACEA8/HcLsMAAADaAAAADwAA&#10;AAAAAAAAAAAAAAAHAgAAZHJzL2Rvd25yZXYueG1sUEsFBgAAAAADAAMAtwAAAPcCAAAAAA==&#10;" filled="f" stroked="f" strokeweight="0">
                  <v:textbox inset="0,0,0,0">
                    <w:txbxContent>
                      <w:p w:rsidR="003C351B" w:rsidRDefault="003C351B">
                        <w:pPr>
                          <w:overflowPunct w:val="0"/>
                          <w:spacing w:before="0" w:after="160" w:line="254" w:lineRule="auto"/>
                        </w:pPr>
                        <w:r>
                          <w:rPr>
                            <w:rFonts w:asciiTheme="minorHAnsi" w:eastAsiaTheme="minorHAnsi" w:hAnsiTheme="minorHAnsi"/>
                            <w:color w:val="FFFFFF"/>
                            <w:sz w:val="22"/>
                            <w:szCs w:val="22"/>
                          </w:rPr>
                          <w:t>PROCEDURY</w:t>
                        </w:r>
                      </w:p>
                    </w:txbxContent>
                  </v:textbox>
                </v:rect>
                <v:rect id="Prostokąt 4" o:spid="_x0000_s1028" style="position:absolute;left:576;top:11466;width:368;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RaxAAAANoAAAAPAAAAZHJzL2Rvd25yZXYueG1sRI9PawIx&#10;FMTvgt8hPKGXUrNr/1C2RrGCIHpRK9jjY/O6Wdy8LEl0t9/eFAoeh5n5DTOd97YRV/KhdqwgH2cg&#10;iEuna64UHL9WT+8gQkTW2DgmBb8UYD4bDqZYaNfxnq6HWIkE4VCgAhNjW0gZSkMWw9i1xMn7cd5i&#10;TNJXUnvsEtw2cpJlb9JizWnBYEtLQ+X5cLEKut3ns8+Xhnnit9vydfP9eMrXSj2M+sUHiEh9vIf/&#10;22ut4AX+rqQbIGc3AAAA//8DAFBLAQItABQABgAIAAAAIQDb4fbL7gAAAIUBAAATAAAAAAAAAAAA&#10;AAAAAAAAAABbQ29udGVudF9UeXBlc10ueG1sUEsBAi0AFAAGAAgAAAAhAFr0LFu/AAAAFQEAAAsA&#10;AAAAAAAAAAAAAAAAHwEAAF9yZWxzLy5yZWxzUEsBAi0AFAAGAAgAAAAhAHwYRFrEAAAA2gAAAA8A&#10;AAAAAAAAAAAAAAAABwIAAGRycy9kb3ducmV2LnhtbFBLBQYAAAAAAwADALcAAAD4AgAAAAA=&#10;" filled="f" stroked="f" strokeweight="0">
                  <v:textbox inset="0,0,0,0">
                    <w:txbxContent>
                      <w:p w:rsidR="003C351B" w:rsidRDefault="003C351B">
                        <w:pPr>
                          <w:overflowPunct w:val="0"/>
                          <w:spacing w:before="0" w:after="160" w:line="254" w:lineRule="auto"/>
                        </w:pPr>
                        <w:r>
                          <w:rPr>
                            <w:rFonts w:asciiTheme="minorHAnsi" w:eastAsiaTheme="minorHAnsi" w:hAnsiTheme="minorHAnsi"/>
                            <w:color w:val="FFFFFF"/>
                            <w:sz w:val="22"/>
                            <w:szCs w:val="22"/>
                          </w:rPr>
                          <w:t xml:space="preserve"> </w:t>
                        </w:r>
                      </w:p>
                    </w:txbxContent>
                  </v:textbox>
                </v:rect>
                <v:rect id="Prostokąt 5" o:spid="_x0000_s1029" style="position:absolute;left:-5314;top:5324;width:12171;height:1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HBwwAAANoAAAAPAAAAZHJzL2Rvd25yZXYueG1sRI9BawIx&#10;FITvQv9DeEIvRbNrUWQ1SisUpF6qLejxsXluFjcvS5K623/fCILHYWa+YZbr3jbiSj7UjhXk4wwE&#10;cel0zZWCn++P0RxEiMgaG8ek4I8CrFdPgyUW2nW8p+shViJBOBSowMTYFlKG0pDFMHYtcfLOzluM&#10;SfpKao9dgttGTrJsJi3WnBYMtrQxVF4Ov1ZB9/X+6vONYZ743a6cfp5ejvlWqedh/7YAEamPj/C9&#10;vdUKpnC7km6AXP0DAAD//wMAUEsBAi0AFAAGAAgAAAAhANvh9svuAAAAhQEAABMAAAAAAAAAAAAA&#10;AAAAAAAAAFtDb250ZW50X1R5cGVzXS54bWxQSwECLQAUAAYACAAAACEAWvQsW78AAAAVAQAACwAA&#10;AAAAAAAAAAAAAAAfAQAAX3JlbHMvLnJlbHNQSwECLQAUAAYACAAAACEAE1ThwcMAAADaAAAADwAA&#10;AAAAAAAAAAAAAAAHAgAAZHJzL2Rvd25yZXYueG1sUEsFBgAAAAADAAMAtwAAAPcCAAAAAA==&#10;" filled="f" stroked="f" strokeweight="0">
                  <v:textbox inset="0,0,0,0">
                    <w:txbxContent>
                      <w:p w:rsidR="003C351B" w:rsidRDefault="003C351B">
                        <w:pPr>
                          <w:overflowPunct w:val="0"/>
                          <w:spacing w:before="0" w:after="160" w:line="254" w:lineRule="auto"/>
                        </w:pPr>
                        <w:r>
                          <w:rPr>
                            <w:rFonts w:asciiTheme="minorHAnsi" w:eastAsiaTheme="minorHAnsi" w:hAnsiTheme="minorHAnsi"/>
                            <w:color w:val="FFFFFF"/>
                            <w:sz w:val="22"/>
                            <w:szCs w:val="22"/>
                          </w:rPr>
                          <w:t>POSTĘPOWANIA</w:t>
                        </w:r>
                      </w:p>
                    </w:txbxContent>
                  </v:textbox>
                </v:rect>
                <v:rect id="Prostokąt 6" o:spid="_x0000_s1030" style="position:absolute;left:572;top:2085;width:375;height:1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2xAAAANoAAAAPAAAAZHJzL2Rvd25yZXYueG1sRI9PawIx&#10;FMTvhX6H8AQvRbNrqcjWKK0giF7qH2iPj83rZnHzsiSpu377RhA8DjPzG2a+7G0jLuRD7VhBPs5A&#10;EJdO11wpOB3XoxmIEJE1No5JwZUCLBfPT3MstOt4T5dDrESCcChQgYmxLaQMpSGLYexa4uT9Om8x&#10;JukrqT12CW4bOcmyqbRYc1ow2NLKUHk+/FkF3dfnq89Xhnnid7vybfvz8p1vlBoO+o93EJH6+Ajf&#10;2xutYAq3K+kGyMU/AAAA//8DAFBLAQItABQABgAIAAAAIQDb4fbL7gAAAIUBAAATAAAAAAAAAAAA&#10;AAAAAAAAAABbQ29udGVudF9UeXBlc10ueG1sUEsBAi0AFAAGAAgAAAAhAFr0LFu/AAAAFQEAAAsA&#10;AAAAAAAAAAAAAAAAHwEAAF9yZWxzLy5yZWxzUEsBAi0AFAAGAAgAAAAhAOOGf7bEAAAA2gAAAA8A&#10;AAAAAAAAAAAAAAAABwIAAGRycy9kb3ducmV2LnhtbFBLBQYAAAAAAwADALcAAAD4AgAAAAA=&#10;" filled="f" stroked="f" strokeweight="0">
                  <v:textbox inset="0,0,0,0">
                    <w:txbxContent>
                      <w:p w:rsidR="003C351B" w:rsidRDefault="003C351B">
                        <w:pPr>
                          <w:overflowPunct w:val="0"/>
                          <w:spacing w:before="0" w:after="160" w:line="254" w:lineRule="auto"/>
                        </w:pPr>
                        <w:r>
                          <w:rPr>
                            <w:rFonts w:asciiTheme="minorHAnsi" w:eastAsiaTheme="minorHAnsi" w:hAnsiTheme="minorHAnsi"/>
                            <w:color w:val="00000A"/>
                            <w:sz w:val="22"/>
                            <w:szCs w:val="22"/>
                          </w:rPr>
                          <w:t xml:space="preserve"> </w:t>
                        </w:r>
                      </w:p>
                    </w:txbxContent>
                  </v:textbox>
                </v:rect>
                <w10:wrap type="square" anchorx="page" anchory="page"/>
              </v:group>
            </w:pict>
          </mc:Fallback>
        </mc:AlternateContent>
      </w:r>
      <w:r>
        <w:rPr>
          <w:rFonts w:ascii="Times New Roman" w:hAnsi="Times New Roman" w:cs="Times New Roman"/>
          <w:sz w:val="24"/>
          <w:szCs w:val="24"/>
        </w:rPr>
        <w:t>Jeżeli zgłoszono krzywdzenie ze strony pedagoga, psychologa lub wychowawcy ucznia, osoba ta nie uczestniczy w spotkaniu.</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Jeżeli zgłoszono krzywdzenie ze strony dyrektora szkoły, działania interwencyjne prowadzi koordynator.</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Podczas spotkania omówiona zostaje sytuacja dziecka i zasadność podejrzeń, a także wypracowany zostaje sposób postępowania w tej sytuacji. W protokole ze spotkania zawarte zostają opracowane wnioski i postanowienia.</w:t>
      </w:r>
      <w:r>
        <w:rPr>
          <w:rFonts w:ascii="Times New Roman" w:eastAsia="Arial" w:hAnsi="Times New Roman" w:cs="Times New Roman"/>
          <w:sz w:val="24"/>
          <w:szCs w:val="24"/>
        </w:rPr>
        <w:t xml:space="preserve"> </w:t>
      </w:r>
    </w:p>
    <w:p w:rsidR="00543B73" w:rsidRDefault="00BB72E3">
      <w:pPr>
        <w:numPr>
          <w:ilvl w:val="0"/>
          <w:numId w:val="12"/>
        </w:numPr>
        <w:spacing w:before="0" w:after="33" w:line="360" w:lineRule="auto"/>
        <w:ind w:right="54" w:hanging="360"/>
        <w:jc w:val="both"/>
        <w:rPr>
          <w:rFonts w:ascii="Times New Roman" w:hAnsi="Times New Roman" w:cs="Times New Roman"/>
          <w:sz w:val="24"/>
          <w:szCs w:val="24"/>
        </w:rPr>
      </w:pPr>
      <w:r>
        <w:rPr>
          <w:rFonts w:ascii="Times New Roman" w:hAnsi="Times New Roman" w:cs="Times New Roman"/>
          <w:sz w:val="24"/>
          <w:szCs w:val="24"/>
        </w:rPr>
        <w:t>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r>
        <w:rPr>
          <w:rFonts w:ascii="Times New Roman" w:eastAsia="Arial" w:hAnsi="Times New Roman" w:cs="Times New Roman"/>
          <w:sz w:val="24"/>
          <w:szCs w:val="24"/>
        </w:rPr>
        <w:t xml:space="preserve"> </w:t>
      </w:r>
    </w:p>
    <w:p w:rsidR="00543B73" w:rsidRDefault="00BB72E3">
      <w:pPr>
        <w:numPr>
          <w:ilvl w:val="0"/>
          <w:numId w:val="12"/>
        </w:numPr>
        <w:spacing w:before="0" w:after="0" w:line="360" w:lineRule="auto"/>
        <w:ind w:right="54"/>
        <w:jc w:val="both"/>
        <w:rPr>
          <w:rFonts w:ascii="Times New Roman" w:hAnsi="Times New Roman" w:cs="Times New Roman"/>
          <w:sz w:val="24"/>
          <w:szCs w:val="24"/>
        </w:rPr>
      </w:pPr>
      <w:r>
        <w:rPr>
          <w:rFonts w:ascii="Times New Roman" w:hAnsi="Times New Roman" w:cs="Times New Roman"/>
          <w:sz w:val="24"/>
          <w:szCs w:val="24"/>
        </w:rPr>
        <w:t>W przypadku ustalenia, że zachowania pracownika związane są np. ze stosowaniem krzyku w kierunku ucznia, albo niestosownych komentarzy, dyrektor szkoły przeprowadza rozmowę dyscyplinującą z pracownikiem, a jeśli nie przyniesie ona skutków, podejmuje się kroki zgodne z kodeksem pracy i innymi przepisami prawa.</w:t>
      </w:r>
    </w:p>
    <w:p w:rsidR="00543B73" w:rsidRDefault="00543B73">
      <w:pPr>
        <w:spacing w:line="360" w:lineRule="auto"/>
        <w:jc w:val="both"/>
        <w:rPr>
          <w:rFonts w:ascii="Times New Roman" w:hAnsi="Times New Roman" w:cs="Times New Roman"/>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 11</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 przypadku zauważenia krzywdzenia ucznia należy uzupełnić Kartę Interwencji, której wzór stanowi </w:t>
      </w:r>
      <w:r>
        <w:rPr>
          <w:rFonts w:ascii="Times New Roman" w:hAnsi="Times New Roman" w:cs="Times New Roman"/>
          <w:b/>
          <w:bCs/>
          <w:i/>
          <w:iCs/>
          <w:sz w:val="24"/>
          <w:szCs w:val="24"/>
        </w:rPr>
        <w:t>załącznik nr 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Kartę załącza się do akt osobowych małoletniego. W przypadku podejrzeń wobec pracownika, również do akt osobowych pracownika Szkoły.</w:t>
      </w:r>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5</w:t>
      </w:r>
    </w:p>
    <w:p w:rsidR="00543B73" w:rsidRDefault="00BB72E3">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ZASADY USTALENIA PLANU WSPARCIA UCZNIA PO UJAWNIENIU KRZYWDY</w:t>
      </w:r>
    </w:p>
    <w:p w:rsidR="00543B73" w:rsidRDefault="00543B73">
      <w:pPr>
        <w:spacing w:line="360" w:lineRule="auto"/>
        <w:jc w:val="center"/>
        <w:rPr>
          <w:rFonts w:ascii="Times New Roman" w:hAnsi="Times New Roman" w:cs="Times New Roman"/>
          <w:b/>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12</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Pomimo zastosowania procedury interwencji, dyrekcja tworzy grupę wsparcia dla pokrzywdzonego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W skład grupy każdorazowo wchodzi wychowawca oddziału, psycholog szkolny, pedagog szkolny.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Grupa może poszerzyć się do większej liczby specjalistów w zależności od doznanej krzywdy.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Grupa wsparcia spotyka się celem ustalenia jaka pomoc uczniowi będzie niezbędna od razu oraz </w:t>
      </w:r>
      <w:r>
        <w:rPr>
          <w:rFonts w:ascii="Times New Roman" w:hAnsi="Times New Roman" w:cs="Times New Roman"/>
          <w:sz w:val="24"/>
          <w:szCs w:val="24"/>
        </w:rPr>
        <w:br/>
        <w:t>w dalszej perspektywie czasu.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Grupa wsparcia tworzy IPD (Indywidualny Plan Działania), który stanowi dokument zapisany </w:t>
      </w:r>
      <w:r>
        <w:rPr>
          <w:rFonts w:ascii="Times New Roman" w:hAnsi="Times New Roman" w:cs="Times New Roman"/>
          <w:sz w:val="24"/>
          <w:szCs w:val="24"/>
        </w:rPr>
        <w:br/>
        <w:t>i przechowywany w aktach ucznia.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IPD zawiera przede wszystkim informacje o podjętych działaniach, plan spotkań ze specjalistami/opiekunami/nauczycielami oraz przypuszczalny czas trwania wsparcia.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7. Wnioski ze spotkań z pedagogiem i psychologiem szkolnym stanowią dane wrażliwe uczniów i nie są dołączane do IPD, wyjątek stanowi sytuacja zagrożenia życia lub zdrowia ucznia (np. o planowanym samobójstwie).</w:t>
      </w:r>
    </w:p>
    <w:p w:rsidR="00543B73" w:rsidRDefault="00543B73">
      <w:pPr>
        <w:spacing w:line="360" w:lineRule="auto"/>
        <w:jc w:val="center"/>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6</w:t>
      </w:r>
    </w:p>
    <w:p w:rsidR="00543B73" w:rsidRDefault="00BB72E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 PROCEDURY OKREŚLAJĄCE ZAKŁADANIE „NIEBIESKIE KARTY”</w:t>
      </w: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Głównym celem „Niebieskich Kart” jest usprawnienie pomocy oferowanej przez szkołę, ale też tworzenie warunków do systemowego, interdyscyplinarnego modelu pracy z rodziną.</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Jeśli do jakiegokolwiek pracownika w szkole przyjdzie uczeń i zgłosi, iż wobec niego stosowana jest przemoc pracownik ten powinien wszcząć procedurę „Niebieskie Karty”. Każde powzięcie informacji o zaistnieniu przemocy nakazuje rozpocząć działania.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Procedura „Niebieskie Karty” stosowana jest każdorazowo w sytuacjach podejmowania interwencji w sytuacji podejrzenia krzywdzenia ucznia opisanych w rozdziale 3.</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Procedura „Niebieskie Karty” stanowi oddzielny dokument.</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Procedurę „Niebieskie Karty” stanowi </w:t>
      </w:r>
      <w:r>
        <w:rPr>
          <w:rFonts w:ascii="Times New Roman" w:hAnsi="Times New Roman" w:cs="Times New Roman"/>
          <w:b/>
          <w:bCs/>
          <w:i/>
          <w:iCs/>
          <w:sz w:val="24"/>
          <w:szCs w:val="24"/>
        </w:rPr>
        <w:t>załącznik nr 4</w:t>
      </w:r>
      <w:r>
        <w:rPr>
          <w:rFonts w:ascii="Times New Roman" w:hAnsi="Times New Roman" w:cs="Times New Roman"/>
          <w:sz w:val="24"/>
          <w:szCs w:val="24"/>
        </w:rPr>
        <w:t xml:space="preserve"> niniejszych standardów.</w:t>
      </w:r>
    </w:p>
    <w:p w:rsidR="00543B73" w:rsidRDefault="00543B73">
      <w:pPr>
        <w:spacing w:line="360" w:lineRule="auto"/>
        <w:jc w:val="center"/>
        <w:rPr>
          <w:rFonts w:ascii="Times New Roman" w:hAnsi="Times New Roman" w:cs="Times New Roman"/>
          <w:b/>
          <w:sz w:val="24"/>
          <w:szCs w:val="24"/>
        </w:rPr>
      </w:pPr>
    </w:p>
    <w:p w:rsidR="001C4B90" w:rsidRDefault="001C4B90">
      <w:pPr>
        <w:spacing w:line="360" w:lineRule="auto"/>
        <w:jc w:val="center"/>
        <w:rPr>
          <w:rFonts w:ascii="Times New Roman" w:hAnsi="Times New Roman" w:cs="Times New Roman"/>
          <w:b/>
          <w:sz w:val="24"/>
          <w:szCs w:val="24"/>
        </w:rPr>
      </w:pPr>
    </w:p>
    <w:p w:rsidR="00543B73" w:rsidRDefault="00BB72E3">
      <w:pPr>
        <w:pStyle w:val="Nagwek1"/>
        <w:jc w:val="center"/>
        <w:rPr>
          <w:rFonts w:ascii="Times New Roman" w:hAnsi="Times New Roman" w:cs="Times New Roman"/>
          <w:b/>
          <w:bCs/>
          <w:color w:val="auto"/>
          <w:sz w:val="24"/>
          <w:szCs w:val="24"/>
        </w:rPr>
      </w:pPr>
      <w:bookmarkStart w:id="9" w:name="_Toc163936608"/>
      <w:r>
        <w:rPr>
          <w:rFonts w:ascii="Times New Roman" w:hAnsi="Times New Roman" w:cs="Times New Roman"/>
          <w:b/>
          <w:bCs/>
          <w:color w:val="auto"/>
          <w:sz w:val="24"/>
          <w:szCs w:val="24"/>
        </w:rPr>
        <w:t xml:space="preserve"> ROZDZIAŁ 7 </w:t>
      </w:r>
    </w:p>
    <w:p w:rsidR="00543B73" w:rsidRDefault="00BB72E3">
      <w:pPr>
        <w:pStyle w:val="Nagwek1"/>
        <w:jc w:val="center"/>
        <w:rPr>
          <w:rFonts w:ascii="Times New Roman" w:hAnsi="Times New Roman" w:cs="Times New Roman"/>
          <w:b/>
          <w:bCs/>
          <w:sz w:val="24"/>
          <w:szCs w:val="24"/>
        </w:rPr>
      </w:pPr>
      <w:r>
        <w:rPr>
          <w:rFonts w:ascii="Times New Roman" w:hAnsi="Times New Roman" w:cs="Times New Roman"/>
          <w:b/>
          <w:bCs/>
          <w:color w:val="auto"/>
          <w:sz w:val="24"/>
          <w:szCs w:val="24"/>
        </w:rPr>
        <w:t xml:space="preserve"> ZASADY OCHRONY DANYCH OSOBOWYCH MAŁOLETNIEGO</w:t>
      </w:r>
      <w:bookmarkEnd w:id="9"/>
    </w:p>
    <w:p w:rsidR="00543B73" w:rsidRDefault="00543B73">
      <w:pPr>
        <w:jc w:val="both"/>
        <w:rPr>
          <w:rFonts w:ascii="Times New Roman" w:hAnsi="Times New Roman" w:cs="Times New Roman"/>
          <w:sz w:val="24"/>
          <w:szCs w:val="24"/>
        </w:rPr>
      </w:pPr>
    </w:p>
    <w:p w:rsidR="00543B73" w:rsidRDefault="004D798D">
      <w:pPr>
        <w:spacing w:line="360" w:lineRule="auto"/>
        <w:jc w:val="center"/>
        <w:rPr>
          <w:rFonts w:ascii="Times New Roman" w:hAnsi="Times New Roman" w:cs="Times New Roman"/>
          <w:b/>
          <w:sz w:val="24"/>
          <w:szCs w:val="24"/>
        </w:rPr>
      </w:pPr>
      <w:r w:rsidRPr="004D798D">
        <w:rPr>
          <w:rFonts w:ascii="Times New Roman" w:hAnsi="Times New Roman" w:cs="Times New Roman"/>
          <w:b/>
          <w:sz w:val="24"/>
          <w:szCs w:val="24"/>
        </w:rPr>
        <w:t>§</w:t>
      </w:r>
      <w:r w:rsidR="00BB72E3">
        <w:rPr>
          <w:rFonts w:ascii="Times New Roman" w:hAnsi="Times New Roman" w:cs="Times New Roman"/>
          <w:b/>
          <w:sz w:val="24"/>
          <w:szCs w:val="24"/>
        </w:rPr>
        <w:t>14</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szkoły ma obowiązek zachowania tajemnicy danych osobowych, które przetwarza oraz zachowania w tajemnicy sposobów zabezpieczenia danych osobowych przed nieuprawnionym dostępem;</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dane osobowe ucznia są udostępniane wyłącznie osobom i podmiotom uprawnionym na podstawie odrębnych przepisów;</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pracownik szkoły jest uprawniony do przetwarzania danych osobowych ucznia i udostępnienia tych danych w ramach zespołu interdyscyplinarnego.</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15</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Pracownik szkoły może wykorzystać informacje o uczniu w celach szkoleniowych lub edukacyjnych wyłącznie z zachowaniem anonimowości ucznia oraz w sposób uniemożliwiający identyfikację ucznia.</w:t>
      </w:r>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 szkoły nie udostępnia przedstawicielom mediów informacji o małoletnim ani o jego opiekunie.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Pracownik szkoły, w wyjątkowych i uzasadnionych sytuacjach, może skontaktować się z opiekunem małoletniego i zapytać go o zgodę na podanie jego danych kontaktowych przedstawicielom mediów. </w:t>
      </w:r>
      <w:r>
        <w:rPr>
          <w:rFonts w:ascii="Times New Roman" w:hAnsi="Times New Roman" w:cs="Times New Roman"/>
          <w:sz w:val="24"/>
          <w:szCs w:val="24"/>
        </w:rPr>
        <w:br/>
        <w:t>W przypadku wyrażenia zgody, pracownik szkoły podaje przedstawicielowi mediów dane kontaktowe do opiekuna małoletniego.</w:t>
      </w:r>
    </w:p>
    <w:p w:rsidR="00543B73" w:rsidRDefault="00BB72E3" w:rsidP="00B210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17</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W celu realizacji materiału medialnego można udostępnić mediom wybrane pomieszczenia szkoły. Decyzję w sprawie udostępnienia pomieszczenia podejmuje Dyrektor.</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rsidR="00543B73" w:rsidRDefault="00543B73">
      <w:pPr>
        <w:spacing w:line="360" w:lineRule="auto"/>
        <w:jc w:val="center"/>
        <w:rPr>
          <w:rFonts w:ascii="Times New Roman" w:hAnsi="Times New Roman" w:cs="Times New Roman"/>
          <w:b/>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bookmarkStart w:id="10" w:name="_Toc163936609"/>
      <w:r>
        <w:rPr>
          <w:rFonts w:ascii="Times New Roman" w:hAnsi="Times New Roman" w:cs="Times New Roman"/>
          <w:b/>
          <w:bCs/>
          <w:color w:val="auto"/>
          <w:sz w:val="24"/>
          <w:szCs w:val="24"/>
        </w:rPr>
        <w:t>ROZDZIAŁ 8</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ZASADY OCHRONY WIZERUNKU UCZNIA</w:t>
      </w:r>
      <w:bookmarkEnd w:id="10"/>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18</w:t>
      </w:r>
    </w:p>
    <w:p w:rsidR="00543B73" w:rsidRDefault="00BB72E3" w:rsidP="004D798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 szkoły uznając prawo ucznia do prywatności i ochrony dóbr osobistych, zapewniają ochronę wizerunku ucznia.</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Pracownikowi szkoły nie wolno umożliwiać przedstawicielom mediów utrwalania wizerunku ucznia (tj. filmowanie, fotografowanie) na terenie szkoły bez pisemnej zgody rodzica/opiekuna małoletniego.</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Niedopuszczalne jest podanie przedstawicielowi mediów danych kontaktowych opiekuna małoletniego bez wiedzy i zgody tego opiekuna.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Jeżeli wizerunek małoletniego stanowi jedynie szczegół całości, takiej jak zgromadzenie, krajobraz, publiczna impreza, zgoda opiekunów na utrwalanie wizerunku małoletniego nie jest wymagana.</w:t>
      </w: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20</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Upublicznienie przez pracownika szkoły wizerunku ucznia utrwalonego w jakiejkolwiek formie (tj. fotografia, nagranie audio-wideo) wymaga pisemnej zgody opiekuna ucznia. O ewentualnej zmianie decyzji rodzic/opiekun zobowiązany jest poinformować szkołę.</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ROZDZIAŁ 9 </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ZASADY KORZYSTANIA Z URZĄDZEŃ ELEKTRONICZNYCH </w:t>
      </w:r>
      <w:r>
        <w:rPr>
          <w:rFonts w:ascii="Times New Roman" w:hAnsi="Times New Roman" w:cs="Times New Roman"/>
          <w:b/>
          <w:bCs/>
          <w:color w:val="auto"/>
          <w:sz w:val="24"/>
          <w:szCs w:val="24"/>
        </w:rPr>
        <w:br/>
        <w:t>Z DOSTĘPEM DO SIECI INTERNET. PROCEDURY OCHRONY UCZNIÓW PRZED TREŚCIAMI SZKODLIWYMI I ZAGROŻENIAMI W SIECI INTERNET ORAZ UTRWALONYMI W INNEJ FORMIE</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21</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Szkoła zapewnia uczniom dostęp do Internetu oraz podejmuje działania zabezpieczające uczniów przed dostępem do treści, które mogą stanowić zagrożenie dla ich prawidłowego rozwoju. </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Zasady bezpiecznego korzystania z Internetu i mediów elektronicznych: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Szkoła zapewnia personelowi i uczniom możliwość korzystania z Internetu w czasie trwania zajęć oraz poza nimi;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sieć szkolna jest monitorowana;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3) sieć szkolna jest zabezpieczona zgodnie z obowiązującymi Standardami Ochrony Małoletnich.</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Za zabezpieczenie odpowiada osoba wyznaczona przez Dyrektora – Tomasz Biel. Do zadań tej osoby należy między innymi: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a) zabezpieczenie sieci szkolnej przed niebezpiecznymi teściami,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b) instalacja oraz aktualizacja oprogramowania,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4) ma on obowiązek informowania małoletnich o zasadach bezpiecznego korzystania z Internetu, czuwa także nad bezpieczeństwem korzystania z Internetu przez uczniów podczas zajęć;</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ROZDZIAŁ 10</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 AKTUALIZACJI STANDARDU OCHRONY MAŁOLETNICH ORAZ ZAKRES KOMPETENCJI OSÓB ODPOWIEDZIALNYCH ZA PRZYGOTOWANIE PERSONELU SZKOŁY DO STOSOWANIA STANDARDÓW OCHRONY MAŁOLETNICH</w:t>
      </w:r>
    </w:p>
    <w:p w:rsidR="00543B73" w:rsidRDefault="00543B73">
      <w:pPr>
        <w:spacing w:line="360" w:lineRule="auto"/>
        <w:jc w:val="both"/>
        <w:rPr>
          <w:rFonts w:ascii="Times New Roman" w:hAnsi="Times New Roman" w:cs="Times New Roman"/>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22</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Procedura aktualizowania Standardu odbywa się nie rzadziej niż raz na 2 lata.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2. Dyrektor Szkoły wyznacza koordynatora odpowiedzialnego za Standardy Ochrony Małoletnich Małgorzatę Dąbrowska.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Koordynator monitoruje realizację Standardów, reaguje na ich naruszenie oraz koordynuje zmiany w Standardach prowadząc równocześnie rejestr zgłoszeń </w:t>
      </w:r>
      <w:r>
        <w:rPr>
          <w:rFonts w:ascii="Times New Roman" w:hAnsi="Times New Roman" w:cs="Times New Roman"/>
          <w:sz w:val="24"/>
          <w:szCs w:val="24"/>
        </w:rPr>
        <w:br/>
        <w:t>i proponowanych zmian.</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Zespół odpowiedzialny za weryfikację standardów ochrony małoletnich zobowiązany jest do przeprowadzania wśród pracowników Szkoły (przynajmniej raz w roku) ankiety, której wzór stanowi </w:t>
      </w:r>
      <w:r>
        <w:rPr>
          <w:rFonts w:ascii="Times New Roman" w:hAnsi="Times New Roman" w:cs="Times New Roman"/>
          <w:b/>
          <w:bCs/>
          <w:i/>
          <w:iCs/>
          <w:sz w:val="24"/>
          <w:szCs w:val="24"/>
        </w:rPr>
        <w:t>załącznik nr 5</w:t>
      </w:r>
      <w:r>
        <w:rPr>
          <w:rFonts w:ascii="Times New Roman" w:hAnsi="Times New Roman" w:cs="Times New Roman"/>
          <w:sz w:val="24"/>
          <w:szCs w:val="24"/>
        </w:rPr>
        <w:t xml:space="preserve"> do niniejszego Standardu.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5. Po przeprowadzonej ankiecie, zespół opracowuje wypełnione ankiety oraz sporządza z nich raport, który przedstawia Dyrektorowi Szkoły.</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6. W ankiecie pracownicy Szkoły mogą proponować zmiany Standardów oraz wskazywać naruszenia Standardów w Szkole.</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Dokonując monitoringu Standardów, Dyrektor Szkoły może wyznaczyć osobę do przeprowadzenia ankiety wśród uczniów, dotyczącej świadomości małoletnich z form pomocy realizowanych przez Szkołę. Wzór ankiety stanowi </w:t>
      </w:r>
      <w:r>
        <w:rPr>
          <w:rFonts w:ascii="Times New Roman" w:hAnsi="Times New Roman" w:cs="Times New Roman"/>
          <w:b/>
          <w:bCs/>
          <w:i/>
          <w:iCs/>
          <w:sz w:val="24"/>
          <w:szCs w:val="24"/>
        </w:rPr>
        <w:t>załącznik nr 6</w:t>
      </w:r>
      <w:r>
        <w:rPr>
          <w:rFonts w:ascii="Times New Roman" w:hAnsi="Times New Roman" w:cs="Times New Roman"/>
          <w:sz w:val="24"/>
          <w:szCs w:val="24"/>
        </w:rPr>
        <w:t xml:space="preserve"> do niniejszego Standardu.</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8. Dyrektor wprowadza do Standardów niezbędne zmiany i ogłasza pracownikom Szkoły nowe brzmienie Standardów Ochrony Małoletnich przed krzywdzeniem.</w:t>
      </w:r>
    </w:p>
    <w:p w:rsidR="00543B73" w:rsidRDefault="00543B73">
      <w:pPr>
        <w:spacing w:line="360" w:lineRule="auto"/>
        <w:jc w:val="both"/>
        <w:rPr>
          <w:rFonts w:ascii="Times New Roman" w:hAnsi="Times New Roman" w:cs="Times New Roman"/>
          <w:sz w:val="24"/>
          <w:szCs w:val="24"/>
        </w:rPr>
      </w:pPr>
    </w:p>
    <w:p w:rsidR="00543B73" w:rsidRDefault="00543B73">
      <w:pPr>
        <w:spacing w:line="360" w:lineRule="auto"/>
        <w:jc w:val="center"/>
        <w:rPr>
          <w:rFonts w:ascii="Times New Roman" w:hAnsi="Times New Roman" w:cs="Times New Roman"/>
          <w:sz w:val="24"/>
          <w:szCs w:val="24"/>
        </w:rPr>
      </w:pP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ROZDZIAŁ 11 </w:t>
      </w:r>
    </w:p>
    <w:p w:rsidR="00543B73" w:rsidRDefault="00BB72E3">
      <w:pPr>
        <w:pStyle w:val="Nagwek1"/>
        <w:spacing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 UDOSTĘPNIANIA RODZICOM I UCZNIOM STANDARDÓW DO ZAPOZNANIA SIĘ Z NIMI I ICH STOSOWANIA</w:t>
      </w:r>
    </w:p>
    <w:p w:rsidR="00543B73" w:rsidRDefault="00543B73">
      <w:pPr>
        <w:spacing w:line="360" w:lineRule="auto"/>
        <w:jc w:val="both"/>
        <w:rPr>
          <w:rFonts w:ascii="Times New Roman" w:hAnsi="Times New Roman" w:cs="Times New Roman"/>
          <w:sz w:val="24"/>
          <w:szCs w:val="24"/>
        </w:rPr>
      </w:pPr>
    </w:p>
    <w:p w:rsidR="00543B73" w:rsidRDefault="00BB72E3" w:rsidP="0092620A">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23</w:t>
      </w:r>
    </w:p>
    <w:p w:rsidR="00EF5B6E" w:rsidRDefault="0092620A" w:rsidP="0092620A">
      <w:pPr>
        <w:pStyle w:val="Akapitzlist1"/>
        <w:jc w:val="both"/>
        <w:rPr>
          <w:rFonts w:ascii="Times New Roman" w:hAnsi="Times New Roman" w:cs="Times New Roman"/>
          <w:sz w:val="24"/>
          <w:szCs w:val="24"/>
        </w:rPr>
      </w:pPr>
      <w:r w:rsidRPr="0092620A">
        <w:rPr>
          <w:rFonts w:ascii="Times New Roman" w:hAnsi="Times New Roman" w:cs="Times New Roman"/>
          <w:sz w:val="24"/>
          <w:szCs w:val="24"/>
        </w:rPr>
        <w:t>1.</w:t>
      </w:r>
      <w:r>
        <w:rPr>
          <w:rFonts w:ascii="Times New Roman" w:hAnsi="Times New Roman" w:cs="Times New Roman"/>
          <w:sz w:val="24"/>
          <w:szCs w:val="24"/>
        </w:rPr>
        <w:t xml:space="preserve"> </w:t>
      </w:r>
      <w:r w:rsidR="00BB72E3" w:rsidRPr="00EF5B6E">
        <w:rPr>
          <w:rFonts w:ascii="Times New Roman" w:hAnsi="Times New Roman" w:cs="Times New Roman"/>
          <w:sz w:val="24"/>
          <w:szCs w:val="24"/>
        </w:rPr>
        <w:t xml:space="preserve">Dokument „Standardy Ochrony Małoletnich” jest dokumentem Szkoły ogólnodostępnym dla </w:t>
      </w:r>
      <w:r w:rsidR="00EF5B6E">
        <w:rPr>
          <w:rFonts w:ascii="Times New Roman" w:hAnsi="Times New Roman" w:cs="Times New Roman"/>
          <w:sz w:val="24"/>
          <w:szCs w:val="24"/>
        </w:rPr>
        <w:t xml:space="preserve">    </w:t>
      </w:r>
    </w:p>
    <w:p w:rsidR="0092620A" w:rsidRDefault="00EF5B6E" w:rsidP="0092620A">
      <w:pPr>
        <w:pStyle w:val="Akapitzlist1"/>
        <w:jc w:val="both"/>
        <w:rPr>
          <w:rFonts w:ascii="Times New Roman" w:hAnsi="Times New Roman" w:cs="Times New Roman"/>
          <w:sz w:val="24"/>
          <w:szCs w:val="24"/>
        </w:rPr>
      </w:pPr>
      <w:r>
        <w:rPr>
          <w:rFonts w:ascii="Times New Roman" w:hAnsi="Times New Roman" w:cs="Times New Roman"/>
          <w:sz w:val="24"/>
          <w:szCs w:val="24"/>
        </w:rPr>
        <w:t xml:space="preserve"> </w:t>
      </w:r>
      <w:r w:rsidR="00BB72E3" w:rsidRPr="00EF5B6E">
        <w:rPr>
          <w:rFonts w:ascii="Times New Roman" w:hAnsi="Times New Roman" w:cs="Times New Roman"/>
          <w:sz w:val="24"/>
          <w:szCs w:val="24"/>
        </w:rPr>
        <w:t>personelu Szkoły, uczniów oraz ich opiekunów.</w:t>
      </w:r>
    </w:p>
    <w:p w:rsidR="00EF5B6E" w:rsidRDefault="00B2107E" w:rsidP="0092620A">
      <w:pPr>
        <w:pStyle w:val="Akapitzlist1"/>
        <w:spacing w:after="0"/>
        <w:jc w:val="both"/>
        <w:rPr>
          <w:rFonts w:ascii="Times New Roman" w:hAnsi="Times New Roman" w:cs="Times New Roman"/>
          <w:sz w:val="24"/>
          <w:szCs w:val="24"/>
        </w:rPr>
      </w:pPr>
      <w:r>
        <w:rPr>
          <w:rFonts w:ascii="Times New Roman" w:hAnsi="Times New Roman" w:cs="Times New Roman"/>
          <w:sz w:val="24"/>
          <w:szCs w:val="24"/>
        </w:rPr>
        <w:t>2</w:t>
      </w:r>
      <w:r w:rsidR="0092620A" w:rsidRPr="0092620A">
        <w:rPr>
          <w:rFonts w:ascii="Times New Roman" w:hAnsi="Times New Roman" w:cs="Times New Roman"/>
          <w:sz w:val="24"/>
          <w:szCs w:val="24"/>
        </w:rPr>
        <w:t>.</w:t>
      </w:r>
      <w:r w:rsidR="0092620A">
        <w:rPr>
          <w:rFonts w:ascii="Times New Roman" w:hAnsi="Times New Roman" w:cs="Times New Roman"/>
          <w:sz w:val="24"/>
          <w:szCs w:val="24"/>
        </w:rPr>
        <w:t xml:space="preserve"> </w:t>
      </w:r>
      <w:r w:rsidR="00BB72E3" w:rsidRPr="00EF5B6E">
        <w:rPr>
          <w:rFonts w:ascii="Times New Roman" w:hAnsi="Times New Roman" w:cs="Times New Roman"/>
          <w:sz w:val="24"/>
          <w:szCs w:val="24"/>
        </w:rPr>
        <w:t xml:space="preserve">Dokument omawiany jest na pierwszym zebraniu z opiekunami w danym roku szkolnym (chyba, </w:t>
      </w:r>
      <w:r w:rsidR="00EF5B6E">
        <w:rPr>
          <w:rFonts w:ascii="Times New Roman" w:hAnsi="Times New Roman" w:cs="Times New Roman"/>
          <w:sz w:val="24"/>
          <w:szCs w:val="24"/>
        </w:rPr>
        <w:t xml:space="preserve">   </w:t>
      </w:r>
    </w:p>
    <w:p w:rsidR="00543B73" w:rsidRDefault="00BB72E3" w:rsidP="0092620A">
      <w:pPr>
        <w:pStyle w:val="Akapitzlist1"/>
        <w:spacing w:after="0"/>
        <w:jc w:val="both"/>
        <w:rPr>
          <w:rFonts w:ascii="Times New Roman" w:hAnsi="Times New Roman" w:cs="Times New Roman"/>
          <w:sz w:val="24"/>
          <w:szCs w:val="24"/>
        </w:rPr>
      </w:pPr>
      <w:r w:rsidRPr="00EF5B6E">
        <w:rPr>
          <w:rFonts w:ascii="Times New Roman" w:hAnsi="Times New Roman" w:cs="Times New Roman"/>
          <w:sz w:val="24"/>
          <w:szCs w:val="24"/>
        </w:rPr>
        <w:t>że ulegnie zmianie, wówczas omawiany jest również na pierwszym z zebrań odbywającym się po wprowadzeniu zmian).</w:t>
      </w:r>
    </w:p>
    <w:p w:rsidR="00EF5B6E" w:rsidRPr="00EF5B6E" w:rsidRDefault="00EF5B6E" w:rsidP="0092620A">
      <w:pPr>
        <w:pStyle w:val="Akapitzlist1"/>
        <w:spacing w:after="0"/>
        <w:ind w:left="720"/>
        <w:jc w:val="both"/>
        <w:rPr>
          <w:rFonts w:ascii="Times New Roman" w:hAnsi="Times New Roman" w:cs="Times New Roman"/>
          <w:sz w:val="24"/>
          <w:szCs w:val="24"/>
        </w:rPr>
      </w:pPr>
    </w:p>
    <w:p w:rsidR="001A3BB7" w:rsidRPr="00EF5B6E" w:rsidRDefault="00B2107E" w:rsidP="0092620A">
      <w:pPr>
        <w:pStyle w:val="Akapitzlist1"/>
        <w:spacing w:after="0"/>
        <w:jc w:val="both"/>
        <w:rPr>
          <w:rFonts w:ascii="Times New Roman" w:hAnsi="Times New Roman" w:cs="Times New Roman"/>
          <w:sz w:val="24"/>
          <w:szCs w:val="24"/>
        </w:rPr>
      </w:pPr>
      <w:r>
        <w:rPr>
          <w:rFonts w:ascii="Times New Roman" w:hAnsi="Times New Roman" w:cs="Times New Roman"/>
          <w:sz w:val="24"/>
          <w:szCs w:val="24"/>
        </w:rPr>
        <w:t>3</w:t>
      </w:r>
      <w:r w:rsidR="0092620A">
        <w:rPr>
          <w:rFonts w:ascii="Times New Roman" w:hAnsi="Times New Roman" w:cs="Times New Roman"/>
          <w:sz w:val="24"/>
          <w:szCs w:val="24"/>
        </w:rPr>
        <w:t xml:space="preserve">. </w:t>
      </w:r>
      <w:r w:rsidR="00BB72E3" w:rsidRPr="00EF5B6E">
        <w:rPr>
          <w:rFonts w:ascii="Times New Roman" w:hAnsi="Times New Roman" w:cs="Times New Roman"/>
          <w:sz w:val="24"/>
          <w:szCs w:val="24"/>
        </w:rPr>
        <w:t xml:space="preserve">Nauczyciel daje rodzicowi/opiekunowi do podpisania oświadczenie, że zapoznał się ze </w:t>
      </w:r>
      <w:r w:rsidR="001A3BB7" w:rsidRPr="00EF5B6E">
        <w:rPr>
          <w:rFonts w:ascii="Times New Roman" w:hAnsi="Times New Roman" w:cs="Times New Roman"/>
          <w:sz w:val="24"/>
          <w:szCs w:val="24"/>
        </w:rPr>
        <w:t xml:space="preserve">                </w:t>
      </w:r>
    </w:p>
    <w:p w:rsidR="00EF5B6E" w:rsidRDefault="00BB72E3" w:rsidP="0092620A">
      <w:pPr>
        <w:pStyle w:val="Akapitzlist1"/>
        <w:spacing w:after="0"/>
        <w:jc w:val="both"/>
        <w:rPr>
          <w:rFonts w:ascii="Times New Roman" w:hAnsi="Times New Roman" w:cs="Times New Roman"/>
          <w:sz w:val="24"/>
          <w:szCs w:val="24"/>
        </w:rPr>
      </w:pPr>
      <w:r w:rsidRPr="00EF5B6E">
        <w:rPr>
          <w:rFonts w:ascii="Times New Roman" w:hAnsi="Times New Roman" w:cs="Times New Roman"/>
          <w:sz w:val="24"/>
          <w:szCs w:val="24"/>
        </w:rPr>
        <w:t xml:space="preserve">Standardami. Opiekun w oświadczeniu może zaproponować swoje sugestie. Jeśli takie się </w:t>
      </w:r>
      <w:r w:rsidR="00EF5B6E">
        <w:rPr>
          <w:rFonts w:ascii="Times New Roman" w:hAnsi="Times New Roman" w:cs="Times New Roman"/>
          <w:sz w:val="24"/>
          <w:szCs w:val="24"/>
        </w:rPr>
        <w:t xml:space="preserve">   </w:t>
      </w:r>
    </w:p>
    <w:p w:rsidR="0092620A" w:rsidRDefault="00EF5B6E" w:rsidP="0092620A">
      <w:pPr>
        <w:pStyle w:val="Akapitzlist1"/>
        <w:spacing w:after="0"/>
        <w:jc w:val="both"/>
        <w:rPr>
          <w:rFonts w:ascii="Times New Roman" w:hAnsi="Times New Roman" w:cs="Times New Roman"/>
          <w:sz w:val="24"/>
          <w:szCs w:val="24"/>
        </w:rPr>
      </w:pPr>
      <w:r>
        <w:rPr>
          <w:rFonts w:ascii="Times New Roman" w:hAnsi="Times New Roman" w:cs="Times New Roman"/>
          <w:sz w:val="24"/>
          <w:szCs w:val="24"/>
        </w:rPr>
        <w:t xml:space="preserve">pojawią, </w:t>
      </w:r>
      <w:r w:rsidR="00BB72E3" w:rsidRPr="00EF5B6E">
        <w:rPr>
          <w:rFonts w:ascii="Times New Roman" w:hAnsi="Times New Roman" w:cs="Times New Roman"/>
          <w:sz w:val="24"/>
          <w:szCs w:val="24"/>
        </w:rPr>
        <w:t xml:space="preserve">nauczyciel przekazuje je koordynatorowi. </w:t>
      </w:r>
    </w:p>
    <w:p w:rsidR="001A3BB7" w:rsidRDefault="00BB72E3" w:rsidP="0092620A">
      <w:pPr>
        <w:pStyle w:val="Akapitzlist1"/>
        <w:spacing w:after="0"/>
        <w:jc w:val="both"/>
        <w:rPr>
          <w:rFonts w:ascii="Times New Roman" w:hAnsi="Times New Roman" w:cs="Times New Roman"/>
          <w:sz w:val="24"/>
          <w:szCs w:val="24"/>
        </w:rPr>
      </w:pPr>
      <w:r w:rsidRPr="00EF5B6E">
        <w:rPr>
          <w:rFonts w:ascii="Times New Roman" w:hAnsi="Times New Roman" w:cs="Times New Roman"/>
          <w:sz w:val="24"/>
          <w:szCs w:val="24"/>
        </w:rPr>
        <w:t xml:space="preserve">Oświadczenie stanowi </w:t>
      </w:r>
      <w:r w:rsidRPr="00EF5B6E">
        <w:rPr>
          <w:rFonts w:ascii="Times New Roman" w:hAnsi="Times New Roman" w:cs="Times New Roman"/>
          <w:b/>
          <w:bCs/>
          <w:i/>
          <w:iCs/>
          <w:sz w:val="24"/>
          <w:szCs w:val="24"/>
        </w:rPr>
        <w:t>załącznik nr 7</w:t>
      </w:r>
      <w:r w:rsidR="0092620A">
        <w:rPr>
          <w:rFonts w:ascii="Times New Roman" w:hAnsi="Times New Roman" w:cs="Times New Roman"/>
          <w:sz w:val="24"/>
          <w:szCs w:val="24"/>
        </w:rPr>
        <w:t xml:space="preserve"> </w:t>
      </w:r>
      <w:r w:rsidRPr="00EF5B6E">
        <w:rPr>
          <w:rFonts w:ascii="Times New Roman" w:hAnsi="Times New Roman" w:cs="Times New Roman"/>
          <w:sz w:val="24"/>
          <w:szCs w:val="24"/>
        </w:rPr>
        <w:t>do niniejszych Standardów.</w:t>
      </w:r>
    </w:p>
    <w:p w:rsidR="0092620A" w:rsidRDefault="0092620A" w:rsidP="0092620A">
      <w:pPr>
        <w:pStyle w:val="Akapitzlist1"/>
        <w:spacing w:after="0"/>
        <w:jc w:val="both"/>
        <w:rPr>
          <w:rFonts w:ascii="Times New Roman" w:hAnsi="Times New Roman" w:cs="Times New Roman"/>
          <w:sz w:val="24"/>
          <w:szCs w:val="24"/>
        </w:rPr>
      </w:pPr>
    </w:p>
    <w:p w:rsidR="001A3BB7" w:rsidRPr="00EF5B6E" w:rsidRDefault="00B2107E" w:rsidP="0092620A">
      <w:pPr>
        <w:pStyle w:val="Akapitzlist1"/>
        <w:spacing w:after="0"/>
        <w:jc w:val="both"/>
        <w:rPr>
          <w:rFonts w:ascii="Times New Roman" w:hAnsi="Times New Roman" w:cs="Times New Roman"/>
          <w:sz w:val="24"/>
          <w:szCs w:val="24"/>
        </w:rPr>
      </w:pPr>
      <w:r>
        <w:rPr>
          <w:rFonts w:ascii="Times New Roman" w:hAnsi="Times New Roman" w:cs="Times New Roman"/>
          <w:sz w:val="24"/>
          <w:szCs w:val="24"/>
        </w:rPr>
        <w:t>4</w:t>
      </w:r>
      <w:r w:rsidR="0092620A" w:rsidRPr="0092620A">
        <w:rPr>
          <w:rFonts w:ascii="Times New Roman" w:hAnsi="Times New Roman" w:cs="Times New Roman"/>
          <w:sz w:val="24"/>
          <w:szCs w:val="24"/>
        </w:rPr>
        <w:t>.</w:t>
      </w:r>
      <w:r w:rsidR="0092620A">
        <w:rPr>
          <w:rFonts w:ascii="Times New Roman" w:hAnsi="Times New Roman" w:cs="Times New Roman"/>
          <w:sz w:val="24"/>
          <w:szCs w:val="24"/>
        </w:rPr>
        <w:t xml:space="preserve"> </w:t>
      </w:r>
      <w:r w:rsidR="00EF5B6E">
        <w:rPr>
          <w:rFonts w:ascii="Times New Roman" w:hAnsi="Times New Roman" w:cs="Times New Roman"/>
          <w:sz w:val="24"/>
          <w:szCs w:val="24"/>
        </w:rPr>
        <w:t>N</w:t>
      </w:r>
      <w:r w:rsidR="00BB72E3" w:rsidRPr="00EF5B6E">
        <w:rPr>
          <w:rFonts w:ascii="Times New Roman" w:hAnsi="Times New Roman" w:cs="Times New Roman"/>
          <w:sz w:val="24"/>
          <w:szCs w:val="24"/>
        </w:rPr>
        <w:t xml:space="preserve">auczyciele, wychowawcy na lekcji wychowawczej mają obowiązek zapoznania uczniów ze </w:t>
      </w:r>
      <w:r w:rsidR="001A3BB7" w:rsidRPr="00EF5B6E">
        <w:rPr>
          <w:rFonts w:ascii="Times New Roman" w:hAnsi="Times New Roman" w:cs="Times New Roman"/>
          <w:sz w:val="24"/>
          <w:szCs w:val="24"/>
        </w:rPr>
        <w:t xml:space="preserve">    </w:t>
      </w:r>
    </w:p>
    <w:p w:rsidR="00EF5B6E" w:rsidRDefault="00BB72E3" w:rsidP="0092620A">
      <w:pPr>
        <w:pStyle w:val="Akapitzlist1"/>
        <w:spacing w:after="0"/>
        <w:jc w:val="both"/>
        <w:rPr>
          <w:rFonts w:ascii="Times New Roman" w:hAnsi="Times New Roman" w:cs="Times New Roman"/>
          <w:sz w:val="24"/>
          <w:szCs w:val="24"/>
        </w:rPr>
      </w:pPr>
      <w:r w:rsidRPr="00EF5B6E">
        <w:rPr>
          <w:rFonts w:ascii="Times New Roman" w:hAnsi="Times New Roman" w:cs="Times New Roman"/>
          <w:sz w:val="24"/>
          <w:szCs w:val="24"/>
        </w:rPr>
        <w:t xml:space="preserve">Standardami oraz omówienia ich w taki sposób, aby uczniowie mogli go zrozumieć niezależnie </w:t>
      </w:r>
      <w:r w:rsidR="00EF5B6E">
        <w:rPr>
          <w:rFonts w:ascii="Times New Roman" w:hAnsi="Times New Roman" w:cs="Times New Roman"/>
          <w:sz w:val="24"/>
          <w:szCs w:val="24"/>
        </w:rPr>
        <w:t xml:space="preserve">  </w:t>
      </w:r>
    </w:p>
    <w:p w:rsidR="00543B73" w:rsidRPr="00EF5B6E" w:rsidRDefault="00BB72E3" w:rsidP="0092620A">
      <w:pPr>
        <w:pStyle w:val="Akapitzlist1"/>
        <w:spacing w:after="0"/>
        <w:jc w:val="both"/>
        <w:rPr>
          <w:rFonts w:ascii="Times New Roman" w:hAnsi="Times New Roman" w:cs="Times New Roman"/>
          <w:sz w:val="24"/>
          <w:szCs w:val="24"/>
        </w:rPr>
      </w:pPr>
      <w:r w:rsidRPr="00EF5B6E">
        <w:rPr>
          <w:rFonts w:ascii="Times New Roman" w:hAnsi="Times New Roman" w:cs="Times New Roman"/>
          <w:sz w:val="24"/>
          <w:szCs w:val="24"/>
        </w:rPr>
        <w:t>od wieku i sprawności intelektualnej.</w:t>
      </w:r>
    </w:p>
    <w:p w:rsidR="00B2107E" w:rsidRDefault="00B2107E" w:rsidP="00B2107E">
      <w:pPr>
        <w:pStyle w:val="Akapitzlist1"/>
        <w:jc w:val="both"/>
        <w:rPr>
          <w:rFonts w:ascii="Times New Roman" w:hAnsi="Times New Roman" w:cs="Times New Roman"/>
          <w:b/>
          <w:color w:val="FF0000"/>
          <w:sz w:val="24"/>
          <w:szCs w:val="24"/>
        </w:rPr>
      </w:pPr>
    </w:p>
    <w:p w:rsidR="00B2107E" w:rsidRPr="00B2107E" w:rsidRDefault="00B2107E" w:rsidP="00B2107E">
      <w:pPr>
        <w:pStyle w:val="Akapitzlist1"/>
        <w:jc w:val="both"/>
        <w:rPr>
          <w:rFonts w:ascii="Times New Roman" w:hAnsi="Times New Roman" w:cs="Times New Roman"/>
          <w:sz w:val="24"/>
          <w:szCs w:val="24"/>
        </w:rPr>
      </w:pPr>
      <w:r w:rsidRPr="00B2107E">
        <w:rPr>
          <w:rFonts w:ascii="Times New Roman" w:hAnsi="Times New Roman" w:cs="Times New Roman"/>
          <w:b/>
          <w:sz w:val="24"/>
          <w:szCs w:val="24"/>
        </w:rPr>
        <w:t>5</w:t>
      </w:r>
      <w:r w:rsidRPr="00B2107E">
        <w:rPr>
          <w:rFonts w:ascii="Times New Roman" w:hAnsi="Times New Roman" w:cs="Times New Roman"/>
          <w:b/>
          <w:sz w:val="24"/>
          <w:szCs w:val="24"/>
        </w:rPr>
        <w:t>. Pełna wersja dokumentu</w:t>
      </w:r>
      <w:r w:rsidRPr="00B2107E">
        <w:rPr>
          <w:rFonts w:ascii="Times New Roman" w:hAnsi="Times New Roman" w:cs="Times New Roman"/>
          <w:sz w:val="24"/>
          <w:szCs w:val="24"/>
        </w:rPr>
        <w:t xml:space="preserve"> zostaje wysłana do rodziców drogą elektroniczną oraz </w:t>
      </w:r>
      <w:r w:rsidRPr="00B2107E">
        <w:rPr>
          <w:rFonts w:ascii="Times New Roman" w:hAnsi="Times New Roman" w:cs="Times New Roman"/>
          <w:b/>
          <w:sz w:val="24"/>
          <w:szCs w:val="24"/>
        </w:rPr>
        <w:t xml:space="preserve">umieszczona    </w:t>
      </w:r>
    </w:p>
    <w:p w:rsidR="00B2107E" w:rsidRPr="00B2107E" w:rsidRDefault="00B2107E" w:rsidP="00B2107E">
      <w:pPr>
        <w:pStyle w:val="Akapitzlist1"/>
        <w:spacing w:after="0"/>
        <w:jc w:val="both"/>
        <w:rPr>
          <w:rFonts w:ascii="Times New Roman" w:hAnsi="Times New Roman" w:cs="Times New Roman"/>
          <w:b/>
          <w:sz w:val="24"/>
          <w:szCs w:val="24"/>
        </w:rPr>
      </w:pPr>
      <w:r w:rsidRPr="00B2107E">
        <w:rPr>
          <w:rFonts w:ascii="Times New Roman" w:hAnsi="Times New Roman" w:cs="Times New Roman"/>
          <w:b/>
          <w:sz w:val="24"/>
          <w:szCs w:val="24"/>
        </w:rPr>
        <w:t>na stronie internetowej szkoły (załącznik nr 1).</w:t>
      </w:r>
    </w:p>
    <w:p w:rsidR="00B2107E" w:rsidRPr="00B2107E" w:rsidRDefault="00B2107E" w:rsidP="00B2107E">
      <w:pPr>
        <w:pStyle w:val="Akapitzlist1"/>
        <w:spacing w:after="0"/>
        <w:jc w:val="both"/>
        <w:rPr>
          <w:rFonts w:ascii="Times New Roman" w:hAnsi="Times New Roman" w:cs="Times New Roman"/>
          <w:b/>
          <w:sz w:val="24"/>
          <w:szCs w:val="24"/>
        </w:rPr>
      </w:pPr>
    </w:p>
    <w:p w:rsidR="00B2107E" w:rsidRPr="00B2107E" w:rsidRDefault="00B2107E" w:rsidP="00B2107E">
      <w:pPr>
        <w:pStyle w:val="Akapitzlist1"/>
        <w:spacing w:after="0"/>
        <w:jc w:val="both"/>
        <w:rPr>
          <w:rFonts w:ascii="Times New Roman" w:hAnsi="Times New Roman" w:cs="Times New Roman"/>
          <w:b/>
          <w:sz w:val="24"/>
          <w:szCs w:val="24"/>
        </w:rPr>
      </w:pPr>
      <w:r w:rsidRPr="00B2107E">
        <w:rPr>
          <w:rFonts w:ascii="Times New Roman" w:hAnsi="Times New Roman" w:cs="Times New Roman"/>
          <w:b/>
          <w:sz w:val="24"/>
          <w:szCs w:val="24"/>
        </w:rPr>
        <w:t>6</w:t>
      </w:r>
      <w:r w:rsidRPr="00B2107E">
        <w:rPr>
          <w:rFonts w:ascii="Times New Roman" w:hAnsi="Times New Roman" w:cs="Times New Roman"/>
          <w:b/>
          <w:sz w:val="24"/>
          <w:szCs w:val="24"/>
        </w:rPr>
        <w:t xml:space="preserve">. Papierowa wersja dokumentu dostępna jest w pokoju nauczycielskim, w sekretariacie,                </w:t>
      </w:r>
    </w:p>
    <w:p w:rsidR="00B2107E" w:rsidRPr="00B2107E" w:rsidRDefault="00B2107E" w:rsidP="00B2107E">
      <w:pPr>
        <w:pStyle w:val="Akapitzlist1"/>
        <w:spacing w:after="0"/>
        <w:jc w:val="both"/>
        <w:rPr>
          <w:rFonts w:ascii="Times New Roman" w:hAnsi="Times New Roman" w:cs="Times New Roman"/>
          <w:b/>
          <w:sz w:val="24"/>
          <w:szCs w:val="24"/>
        </w:rPr>
      </w:pPr>
      <w:r w:rsidRPr="00B2107E">
        <w:rPr>
          <w:rFonts w:ascii="Times New Roman" w:hAnsi="Times New Roman" w:cs="Times New Roman"/>
          <w:b/>
          <w:sz w:val="24"/>
          <w:szCs w:val="24"/>
        </w:rPr>
        <w:t xml:space="preserve">u pedagoga, psychologa, na  parterze na tablicy nr 4 (obok sali 111). </w:t>
      </w:r>
    </w:p>
    <w:p w:rsidR="00B2107E" w:rsidRPr="00B2107E" w:rsidRDefault="00B2107E" w:rsidP="00B2107E">
      <w:pPr>
        <w:pStyle w:val="Akapitzlist1"/>
        <w:spacing w:after="0"/>
        <w:ind w:left="360"/>
        <w:jc w:val="both"/>
        <w:rPr>
          <w:rFonts w:ascii="Times New Roman" w:hAnsi="Times New Roman" w:cs="Times New Roman"/>
          <w:b/>
          <w:sz w:val="24"/>
          <w:szCs w:val="24"/>
        </w:rPr>
      </w:pPr>
    </w:p>
    <w:p w:rsidR="00B2107E" w:rsidRPr="00B2107E" w:rsidRDefault="00B2107E" w:rsidP="00B2107E">
      <w:pPr>
        <w:pStyle w:val="Akapitzlist1"/>
        <w:jc w:val="both"/>
        <w:rPr>
          <w:rFonts w:ascii="Times New Roman" w:hAnsi="Times New Roman" w:cs="Times New Roman"/>
          <w:b/>
          <w:sz w:val="24"/>
          <w:szCs w:val="24"/>
        </w:rPr>
      </w:pPr>
      <w:r w:rsidRPr="00B2107E">
        <w:rPr>
          <w:rFonts w:ascii="Times New Roman" w:hAnsi="Times New Roman" w:cs="Times New Roman"/>
          <w:b/>
          <w:sz w:val="24"/>
          <w:szCs w:val="24"/>
        </w:rPr>
        <w:t>7</w:t>
      </w:r>
      <w:r w:rsidRPr="00B2107E">
        <w:rPr>
          <w:rFonts w:ascii="Times New Roman" w:hAnsi="Times New Roman" w:cs="Times New Roman"/>
          <w:b/>
          <w:sz w:val="24"/>
          <w:szCs w:val="24"/>
        </w:rPr>
        <w:t>. Na parterze obok sali 111 znajduje się ,,obrazkowa gazetka”- uproszczona wersja dokumentu dla uczniów klas I-III.</w:t>
      </w:r>
      <w:r w:rsidRPr="00B2107E">
        <w:rPr>
          <w:rFonts w:ascii="Times New Roman" w:hAnsi="Times New Roman" w:cs="Times New Roman"/>
          <w:sz w:val="24"/>
          <w:szCs w:val="24"/>
        </w:rPr>
        <w:t xml:space="preserve"> Wersja elektroniczna wyżej wymienionego dokumentu znajduje się na stronie internetowej szkoły ( załącznik nr 2).</w:t>
      </w:r>
    </w:p>
    <w:p w:rsidR="00B2107E" w:rsidRPr="00B2107E" w:rsidRDefault="00B2107E" w:rsidP="00B2107E">
      <w:pPr>
        <w:pStyle w:val="Akapitzlist1"/>
        <w:spacing w:after="0"/>
        <w:jc w:val="both"/>
        <w:rPr>
          <w:rFonts w:ascii="Times New Roman" w:hAnsi="Times New Roman" w:cs="Times New Roman"/>
          <w:b/>
          <w:sz w:val="24"/>
          <w:szCs w:val="24"/>
        </w:rPr>
      </w:pPr>
      <w:r w:rsidRPr="00B2107E">
        <w:rPr>
          <w:rFonts w:ascii="Times New Roman" w:hAnsi="Times New Roman" w:cs="Times New Roman"/>
          <w:b/>
          <w:sz w:val="24"/>
          <w:szCs w:val="24"/>
        </w:rPr>
        <w:t>8</w:t>
      </w:r>
      <w:r w:rsidRPr="00B2107E">
        <w:rPr>
          <w:rFonts w:ascii="Times New Roman" w:hAnsi="Times New Roman" w:cs="Times New Roman"/>
          <w:b/>
          <w:sz w:val="24"/>
          <w:szCs w:val="24"/>
        </w:rPr>
        <w:t xml:space="preserve">. Na I piętrze obok sali 201 znajduje się gazetka- skrócona/uproszczona wersja dokumentu   </w:t>
      </w:r>
    </w:p>
    <w:p w:rsidR="00B2107E" w:rsidRPr="00B2107E" w:rsidRDefault="00B2107E" w:rsidP="00B2107E">
      <w:pPr>
        <w:pStyle w:val="Akapitzlist1"/>
        <w:spacing w:after="0"/>
        <w:jc w:val="both"/>
        <w:rPr>
          <w:rFonts w:ascii="Times New Roman" w:hAnsi="Times New Roman" w:cs="Times New Roman"/>
          <w:sz w:val="24"/>
          <w:szCs w:val="24"/>
        </w:rPr>
      </w:pPr>
      <w:r w:rsidRPr="00B2107E">
        <w:rPr>
          <w:rFonts w:ascii="Times New Roman" w:hAnsi="Times New Roman" w:cs="Times New Roman"/>
          <w:b/>
          <w:sz w:val="24"/>
          <w:szCs w:val="24"/>
        </w:rPr>
        <w:t xml:space="preserve">dla uczniów klas IV-VIII. </w:t>
      </w:r>
      <w:r w:rsidRPr="00B2107E">
        <w:rPr>
          <w:rFonts w:ascii="Times New Roman" w:hAnsi="Times New Roman" w:cs="Times New Roman"/>
          <w:sz w:val="24"/>
          <w:szCs w:val="24"/>
        </w:rPr>
        <w:t>Wersja elektroniczna umieszczona jest na stronie internetowej szkoły (załącznik nr 3-wersja uproszczona z obrazkami i nr 4- wersja bez obrazków-pełniejsza).</w:t>
      </w:r>
    </w:p>
    <w:p w:rsidR="00543B73" w:rsidRPr="00B2107E" w:rsidRDefault="00543B73" w:rsidP="0092620A">
      <w:pPr>
        <w:pStyle w:val="Akapitzlist1"/>
        <w:jc w:val="both"/>
        <w:rPr>
          <w:rFonts w:ascii="Times New Roman" w:hAnsi="Times New Roman" w:cs="Times New Roman"/>
          <w:sz w:val="24"/>
          <w:szCs w:val="24"/>
        </w:rPr>
      </w:pPr>
    </w:p>
    <w:p w:rsidR="001C4B90" w:rsidRPr="00B2107E" w:rsidRDefault="001C4B90" w:rsidP="0092620A">
      <w:pPr>
        <w:pStyle w:val="Akapitzlist1"/>
        <w:rPr>
          <w:rFonts w:ascii="Times New Roman" w:hAnsi="Times New Roman" w:cs="Times New Roman"/>
          <w:sz w:val="24"/>
          <w:szCs w:val="24"/>
        </w:rPr>
      </w:pPr>
    </w:p>
    <w:p w:rsidR="001C4B90" w:rsidRPr="00B2107E" w:rsidRDefault="001C4B90" w:rsidP="0092620A">
      <w:pPr>
        <w:spacing w:line="360" w:lineRule="auto"/>
        <w:rPr>
          <w:rFonts w:ascii="Times New Roman" w:hAnsi="Times New Roman" w:cs="Times New Roman"/>
          <w:sz w:val="24"/>
          <w:szCs w:val="24"/>
        </w:rPr>
      </w:pPr>
    </w:p>
    <w:p w:rsidR="001C4B90" w:rsidRPr="00B2107E" w:rsidRDefault="001C4B90" w:rsidP="0092620A">
      <w:pPr>
        <w:spacing w:line="360" w:lineRule="auto"/>
        <w:rPr>
          <w:rFonts w:ascii="Times New Roman" w:hAnsi="Times New Roman" w:cs="Times New Roman"/>
          <w:sz w:val="24"/>
          <w:szCs w:val="24"/>
        </w:rPr>
      </w:pPr>
    </w:p>
    <w:p w:rsidR="00EF5B6E" w:rsidRPr="00B2107E" w:rsidRDefault="00EF5B6E" w:rsidP="00EF5B6E">
      <w:pPr>
        <w:pStyle w:val="Nagwek1"/>
        <w:spacing w:line="360" w:lineRule="auto"/>
        <w:jc w:val="center"/>
        <w:rPr>
          <w:rFonts w:ascii="Times New Roman" w:hAnsi="Times New Roman" w:cs="Times New Roman"/>
          <w:b/>
          <w:bCs/>
          <w:color w:val="auto"/>
          <w:sz w:val="24"/>
          <w:szCs w:val="24"/>
        </w:rPr>
      </w:pPr>
      <w:r w:rsidRPr="00B2107E">
        <w:rPr>
          <w:rFonts w:ascii="Times New Roman" w:hAnsi="Times New Roman" w:cs="Times New Roman"/>
          <w:b/>
          <w:bCs/>
          <w:color w:val="auto"/>
          <w:sz w:val="24"/>
          <w:szCs w:val="24"/>
        </w:rPr>
        <w:lastRenderedPageBreak/>
        <w:t xml:space="preserve">ROZDZIAŁ </w:t>
      </w:r>
      <w:r w:rsidR="00B2107E" w:rsidRPr="00B2107E">
        <w:rPr>
          <w:rFonts w:ascii="Times New Roman" w:hAnsi="Times New Roman" w:cs="Times New Roman"/>
          <w:b/>
          <w:bCs/>
          <w:color w:val="auto"/>
          <w:sz w:val="24"/>
          <w:szCs w:val="24"/>
        </w:rPr>
        <w:t>11 a</w:t>
      </w:r>
    </w:p>
    <w:p w:rsidR="00EF5B6E" w:rsidRPr="00B2107E" w:rsidRDefault="00EF5B6E" w:rsidP="00EF5B6E">
      <w:pPr>
        <w:pStyle w:val="Nagwek1"/>
        <w:spacing w:line="360" w:lineRule="auto"/>
        <w:jc w:val="center"/>
        <w:rPr>
          <w:rFonts w:ascii="Times New Roman" w:hAnsi="Times New Roman" w:cs="Times New Roman"/>
          <w:b/>
          <w:bCs/>
          <w:color w:val="auto"/>
          <w:sz w:val="24"/>
          <w:szCs w:val="24"/>
        </w:rPr>
      </w:pPr>
      <w:r w:rsidRPr="00B2107E">
        <w:rPr>
          <w:rFonts w:ascii="Times New Roman" w:hAnsi="Times New Roman" w:cs="Times New Roman"/>
          <w:b/>
          <w:bCs/>
          <w:color w:val="auto"/>
          <w:sz w:val="24"/>
          <w:szCs w:val="24"/>
        </w:rPr>
        <w:t>SPOSOBY PRZECHOWYWANIA I DOKUMENTOWANIA</w:t>
      </w:r>
    </w:p>
    <w:p w:rsidR="001C4B90" w:rsidRPr="00B2107E" w:rsidRDefault="001C4B90" w:rsidP="00EF5B6E">
      <w:pPr>
        <w:spacing w:line="360" w:lineRule="auto"/>
        <w:jc w:val="center"/>
        <w:rPr>
          <w:rFonts w:ascii="Times New Roman" w:hAnsi="Times New Roman" w:cs="Times New Roman"/>
          <w:sz w:val="24"/>
          <w:szCs w:val="24"/>
        </w:rPr>
      </w:pPr>
    </w:p>
    <w:p w:rsidR="00EF5B6E" w:rsidRPr="00B2107E" w:rsidRDefault="00EF5B6E" w:rsidP="00EF5B6E">
      <w:pPr>
        <w:rPr>
          <w:rFonts w:ascii="Times New Roman" w:hAnsi="Times New Roman" w:cs="Times New Roman"/>
          <w:sz w:val="24"/>
          <w:szCs w:val="24"/>
        </w:rPr>
      </w:pPr>
      <w:r w:rsidRPr="00B2107E">
        <w:rPr>
          <w:rFonts w:ascii="Times New Roman" w:hAnsi="Times New Roman" w:cs="Times New Roman"/>
          <w:sz w:val="24"/>
          <w:szCs w:val="24"/>
        </w:rPr>
        <w:t>1. W przypadku ujawnionych lub zgłoszonych incydentów lub zdarzeń zagrażających dobru małoletniego, sporządza się kartę interwencji umieszczaną w rejestrze incydentów.</w:t>
      </w:r>
    </w:p>
    <w:p w:rsidR="00EF5B6E" w:rsidRPr="00B2107E" w:rsidRDefault="0092620A" w:rsidP="00EF5B6E">
      <w:pPr>
        <w:jc w:val="both"/>
        <w:rPr>
          <w:rFonts w:ascii="Times New Roman" w:hAnsi="Times New Roman" w:cs="Times New Roman"/>
          <w:sz w:val="24"/>
          <w:szCs w:val="24"/>
        </w:rPr>
      </w:pPr>
      <w:r w:rsidRPr="00B2107E">
        <w:rPr>
          <w:rFonts w:ascii="Times New Roman" w:hAnsi="Times New Roman" w:cs="Times New Roman"/>
          <w:sz w:val="24"/>
          <w:szCs w:val="24"/>
        </w:rPr>
        <w:t xml:space="preserve">2. </w:t>
      </w:r>
      <w:r w:rsidR="00EF5B6E" w:rsidRPr="00B2107E">
        <w:rPr>
          <w:rFonts w:ascii="Times New Roman" w:hAnsi="Times New Roman" w:cs="Times New Roman"/>
          <w:sz w:val="24"/>
          <w:szCs w:val="24"/>
        </w:rPr>
        <w:t>Szkoła prowadzi rejestr incydentów, w którym wszystkie znaczące zdarzenia zagrażające dobru małoletniego są dokumentowane. W dzienniku wpisywane są daty, opisy zdarzeń, osoby zaangażowane, środki podjęte przez personel szkoły. Wszystkie  wpisy powinny być podpisane i datowane przez osobę odpowiedzialną za prowadzenie rejestru.</w:t>
      </w:r>
    </w:p>
    <w:p w:rsidR="00EF5B6E" w:rsidRPr="00B2107E" w:rsidRDefault="0092620A" w:rsidP="00EF5B6E">
      <w:pPr>
        <w:jc w:val="both"/>
        <w:rPr>
          <w:rFonts w:ascii="Times New Roman" w:hAnsi="Times New Roman" w:cs="Times New Roman"/>
          <w:sz w:val="24"/>
          <w:szCs w:val="24"/>
        </w:rPr>
      </w:pPr>
      <w:r w:rsidRPr="00B2107E">
        <w:rPr>
          <w:rFonts w:ascii="Times New Roman" w:hAnsi="Times New Roman" w:cs="Times New Roman"/>
          <w:sz w:val="24"/>
          <w:szCs w:val="24"/>
        </w:rPr>
        <w:t xml:space="preserve">3. </w:t>
      </w:r>
      <w:r w:rsidR="00EF5B6E" w:rsidRPr="00B2107E">
        <w:rPr>
          <w:rFonts w:ascii="Times New Roman" w:hAnsi="Times New Roman" w:cs="Times New Roman"/>
          <w:sz w:val="24"/>
          <w:szCs w:val="24"/>
        </w:rPr>
        <w:t>Wszystkie dokumenty dotyczące incydentów lub zdarzeń zagrażających dobru małoletniego przechowywane są w sposób zapewniający bezpieczeństwo danych osobowych. Dostęp do danych ograniczony jest tylko do upoważnionych pracowników.</w:t>
      </w:r>
    </w:p>
    <w:p w:rsidR="00EF5B6E" w:rsidRPr="00B2107E" w:rsidRDefault="0092620A" w:rsidP="00EF5B6E">
      <w:pPr>
        <w:jc w:val="both"/>
        <w:rPr>
          <w:rFonts w:ascii="Times New Roman" w:hAnsi="Times New Roman" w:cs="Times New Roman"/>
          <w:sz w:val="24"/>
          <w:szCs w:val="24"/>
        </w:rPr>
      </w:pPr>
      <w:r w:rsidRPr="00B2107E">
        <w:rPr>
          <w:rFonts w:ascii="Times New Roman" w:hAnsi="Times New Roman" w:cs="Times New Roman"/>
          <w:sz w:val="24"/>
          <w:szCs w:val="24"/>
        </w:rPr>
        <w:t xml:space="preserve">4. </w:t>
      </w:r>
      <w:r w:rsidR="00EF5B6E" w:rsidRPr="00B2107E">
        <w:rPr>
          <w:rFonts w:ascii="Times New Roman" w:hAnsi="Times New Roman" w:cs="Times New Roman"/>
          <w:sz w:val="24"/>
          <w:szCs w:val="24"/>
        </w:rPr>
        <w:t>Pracownik ma obowiązek zachowania w tajemnicy danych osobowych, które przetwarza oraz zachowania w tajemnicy sposobów zabezpieczania danych osobowych przed nieuprawnionym dostępem.</w:t>
      </w:r>
    </w:p>
    <w:p w:rsidR="00EF5B6E" w:rsidRPr="00B2107E" w:rsidRDefault="0092620A" w:rsidP="00EF5B6E">
      <w:pPr>
        <w:jc w:val="both"/>
        <w:rPr>
          <w:rFonts w:ascii="Times New Roman" w:hAnsi="Times New Roman" w:cs="Times New Roman"/>
          <w:sz w:val="24"/>
          <w:szCs w:val="24"/>
        </w:rPr>
      </w:pPr>
      <w:r w:rsidRPr="00B2107E">
        <w:rPr>
          <w:rFonts w:ascii="Times New Roman" w:hAnsi="Times New Roman" w:cs="Times New Roman"/>
          <w:sz w:val="24"/>
          <w:szCs w:val="24"/>
        </w:rPr>
        <w:t xml:space="preserve">5. </w:t>
      </w:r>
      <w:r w:rsidR="00EF5B6E" w:rsidRPr="00B2107E">
        <w:rPr>
          <w:rFonts w:ascii="Times New Roman" w:hAnsi="Times New Roman" w:cs="Times New Roman"/>
          <w:sz w:val="24"/>
          <w:szCs w:val="24"/>
        </w:rPr>
        <w:t>Dane osobowe ucznia/dziecka są udostępniane wyłącznie osobom i podmiotom uprawnionym na podstawie odrębnych przepisów.</w:t>
      </w:r>
    </w:p>
    <w:p w:rsidR="00EF5B6E" w:rsidRPr="00B2107E" w:rsidRDefault="0092620A" w:rsidP="00EF5B6E">
      <w:pPr>
        <w:jc w:val="both"/>
        <w:rPr>
          <w:rFonts w:ascii="Times New Roman" w:hAnsi="Times New Roman" w:cs="Times New Roman"/>
          <w:b/>
          <w:sz w:val="24"/>
          <w:szCs w:val="24"/>
        </w:rPr>
      </w:pPr>
      <w:r w:rsidRPr="00B2107E">
        <w:rPr>
          <w:rFonts w:ascii="Times New Roman" w:hAnsi="Times New Roman" w:cs="Times New Roman"/>
          <w:b/>
          <w:sz w:val="24"/>
          <w:szCs w:val="24"/>
        </w:rPr>
        <w:t xml:space="preserve">6. </w:t>
      </w:r>
      <w:r w:rsidR="00EF5B6E" w:rsidRPr="00B2107E">
        <w:rPr>
          <w:rFonts w:ascii="Times New Roman" w:hAnsi="Times New Roman" w:cs="Times New Roman"/>
          <w:b/>
          <w:sz w:val="24"/>
          <w:szCs w:val="24"/>
        </w:rPr>
        <w:t>Dokumenty związane z incydentami lub zdarzeniami zagrażającymi dobru małoletniego powinny być przechowywane w sposób chroniony przed uszkodzeniem lub zagubieniem danych. Umieszczenie dokumentów w zamkniętych szafach na dokumenty w sekretariacie szkoły.</w:t>
      </w:r>
    </w:p>
    <w:p w:rsidR="00543B73" w:rsidRPr="00B2107E" w:rsidRDefault="0092620A" w:rsidP="0092620A">
      <w:pPr>
        <w:jc w:val="both"/>
        <w:rPr>
          <w:rFonts w:ascii="Times New Roman" w:hAnsi="Times New Roman" w:cs="Times New Roman"/>
          <w:sz w:val="24"/>
          <w:szCs w:val="24"/>
        </w:rPr>
      </w:pPr>
      <w:r w:rsidRPr="00B2107E">
        <w:rPr>
          <w:rFonts w:ascii="Times New Roman" w:hAnsi="Times New Roman" w:cs="Times New Roman"/>
          <w:sz w:val="24"/>
          <w:szCs w:val="24"/>
        </w:rPr>
        <w:t xml:space="preserve">7. </w:t>
      </w:r>
      <w:r w:rsidR="00EF5B6E" w:rsidRPr="00B2107E">
        <w:rPr>
          <w:rFonts w:ascii="Times New Roman" w:hAnsi="Times New Roman" w:cs="Times New Roman"/>
          <w:sz w:val="24"/>
          <w:szCs w:val="24"/>
        </w:rPr>
        <w:t>Pracownicy zobowiązani są do zachowania w poufności informacji o incydentach lub zdarzeniach zagrażających dobru małoletnich.</w:t>
      </w:r>
    </w:p>
    <w:p w:rsidR="00543B73" w:rsidRPr="00B2107E" w:rsidRDefault="0092620A">
      <w:pPr>
        <w:pStyle w:val="Nagwek1"/>
        <w:spacing w:line="360" w:lineRule="auto"/>
        <w:jc w:val="center"/>
        <w:rPr>
          <w:rFonts w:ascii="Times New Roman" w:hAnsi="Times New Roman" w:cs="Times New Roman"/>
          <w:b/>
          <w:bCs/>
          <w:color w:val="auto"/>
          <w:sz w:val="24"/>
          <w:szCs w:val="24"/>
        </w:rPr>
      </w:pPr>
      <w:r w:rsidRPr="00B2107E">
        <w:rPr>
          <w:rFonts w:ascii="Times New Roman" w:hAnsi="Times New Roman" w:cs="Times New Roman"/>
          <w:b/>
          <w:bCs/>
          <w:color w:val="auto"/>
          <w:sz w:val="24"/>
          <w:szCs w:val="24"/>
        </w:rPr>
        <w:t>ROZDZIAŁ 1</w:t>
      </w:r>
      <w:r w:rsidR="00B2107E" w:rsidRPr="00B2107E">
        <w:rPr>
          <w:rFonts w:ascii="Times New Roman" w:hAnsi="Times New Roman" w:cs="Times New Roman"/>
          <w:b/>
          <w:bCs/>
          <w:color w:val="auto"/>
          <w:sz w:val="24"/>
          <w:szCs w:val="24"/>
        </w:rPr>
        <w:t>2</w:t>
      </w:r>
    </w:p>
    <w:p w:rsidR="00543B73" w:rsidRDefault="00BB72E3">
      <w:pPr>
        <w:pStyle w:val="Nagwek1"/>
        <w:spacing w:line="360" w:lineRule="auto"/>
        <w:jc w:val="center"/>
        <w:rPr>
          <w:rFonts w:ascii="Times New Roman" w:hAnsi="Times New Roman" w:cs="Times New Roman"/>
          <w:b/>
          <w:bCs/>
          <w:color w:val="auto"/>
          <w:sz w:val="24"/>
          <w:szCs w:val="24"/>
        </w:rPr>
      </w:pPr>
      <w:bookmarkStart w:id="11" w:name="_Toc163936613"/>
      <w:r>
        <w:rPr>
          <w:rFonts w:ascii="Times New Roman" w:hAnsi="Times New Roman" w:cs="Times New Roman"/>
          <w:b/>
          <w:bCs/>
          <w:color w:val="auto"/>
          <w:sz w:val="24"/>
          <w:szCs w:val="24"/>
        </w:rPr>
        <w:t>ZAPISY KOŃCOWE</w:t>
      </w:r>
      <w:bookmarkEnd w:id="11"/>
    </w:p>
    <w:p w:rsidR="00543B73" w:rsidRDefault="00543B73">
      <w:pPr>
        <w:spacing w:line="360" w:lineRule="auto"/>
        <w:jc w:val="center"/>
        <w:rPr>
          <w:rFonts w:ascii="Times New Roman" w:hAnsi="Times New Roman" w:cs="Times New Roman"/>
          <w:b/>
          <w:bCs/>
          <w:sz w:val="24"/>
          <w:szCs w:val="24"/>
        </w:rPr>
      </w:pPr>
    </w:p>
    <w:p w:rsidR="00543B73" w:rsidRDefault="00BB72E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24</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1. Standardy Ochrony Małoletnich wchodzą w życie z dniem ich ogłoszenia.</w:t>
      </w:r>
    </w:p>
    <w:p w:rsidR="00543B73" w:rsidRDefault="00BB72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Ogłoszenie następuje w sposób dostępny dla pracowników szkoły, uczniów i ich opiekunów, </w:t>
      </w:r>
      <w:r>
        <w:rPr>
          <w:rFonts w:ascii="Times New Roman" w:hAnsi="Times New Roman" w:cs="Times New Roman"/>
          <w:sz w:val="24"/>
          <w:szCs w:val="24"/>
        </w:rPr>
        <w:br/>
        <w:t>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543B73" w:rsidRDefault="00543B73">
      <w:pPr>
        <w:spacing w:line="360" w:lineRule="auto"/>
        <w:jc w:val="both"/>
        <w:rPr>
          <w:rFonts w:ascii="Times New Roman" w:hAnsi="Times New Roman" w:cs="Times New Roman"/>
          <w:sz w:val="24"/>
          <w:szCs w:val="24"/>
        </w:rPr>
      </w:pPr>
    </w:p>
    <w:p w:rsidR="00543B73" w:rsidRDefault="00BB72E3">
      <w:pPr>
        <w:pStyle w:val="Nagwek1"/>
        <w:spacing w:line="360" w:lineRule="auto"/>
        <w:rPr>
          <w:rFonts w:ascii="Times New Roman" w:hAnsi="Times New Roman" w:cs="Times New Roman"/>
          <w:b/>
          <w:bCs/>
          <w:color w:val="auto"/>
          <w:sz w:val="24"/>
          <w:szCs w:val="24"/>
        </w:rPr>
      </w:pPr>
      <w:bookmarkStart w:id="12" w:name="_Toc163936614"/>
      <w:r>
        <w:rPr>
          <w:rFonts w:ascii="Times New Roman" w:hAnsi="Times New Roman" w:cs="Times New Roman"/>
          <w:b/>
          <w:bCs/>
          <w:color w:val="auto"/>
          <w:sz w:val="24"/>
          <w:szCs w:val="24"/>
        </w:rPr>
        <w:lastRenderedPageBreak/>
        <w:t>LISTA ZAŁĄCZNIKÓW</w:t>
      </w:r>
      <w:bookmarkEnd w:id="12"/>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 Załącznik 1. Oświadczenie o niekaralności i zobowiązaniu do przestrzegania podstawowych zasad ochrony małoletnich</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 Załącznik 2. Oświadczenie o znajomości i przestrzeganiu zasad zawartych  w standardach ochrony małoletnich</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3. Załącznik 3. Karta interwencji </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 Załącznik 4. Niebieska karta - procedury, realizacji - Niebieska Karta – A;  Niebieska Karta – B</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5. Załącznik 5. Monitoring standardów – ankieta dla pracowników</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6. Załącznik 6. Monitoring standardów – ankieta dla uczniów</w:t>
      </w:r>
    </w:p>
    <w:p w:rsidR="00543B73" w:rsidRDefault="00BB72E3">
      <w:pPr>
        <w:pStyle w:val="Nagwek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7. Załącznik 7. Oświadczenie opiekuna małoletniego o zapoznaniu się z obowiązującymi Standardami Ochrony Małoletnich</w:t>
      </w:r>
    </w:p>
    <w:p w:rsidR="00543B73" w:rsidRDefault="00BB72E3">
      <w:pPr>
        <w:pStyle w:val="Nagwek2"/>
        <w:spacing w:line="360" w:lineRule="auto"/>
        <w:rPr>
          <w:rFonts w:ascii="Times New Roman" w:hAnsi="Times New Roman" w:cs="Times New Roman"/>
          <w:color w:val="auto"/>
          <w:sz w:val="24"/>
          <w:szCs w:val="24"/>
        </w:rPr>
        <w:sectPr w:rsidR="00543B73">
          <w:pgSz w:w="11906" w:h="16838"/>
          <w:pgMar w:top="851" w:right="992" w:bottom="851" w:left="992" w:header="0" w:footer="0" w:gutter="0"/>
          <w:cols w:space="708"/>
          <w:formProt w:val="0"/>
          <w:docGrid w:linePitch="272" w:charSpace="40960"/>
        </w:sectPr>
      </w:pPr>
      <w:r>
        <w:rPr>
          <w:rFonts w:ascii="Times New Roman" w:hAnsi="Times New Roman" w:cs="Times New Roman"/>
          <w:color w:val="auto"/>
          <w:sz w:val="24"/>
          <w:szCs w:val="24"/>
        </w:rPr>
        <w:t>8.  Załącznik 9. Identyfikacja potrzeb informacyjnych i szkoleniowych</w:t>
      </w:r>
    </w:p>
    <w:p w:rsidR="00543B73" w:rsidRDefault="00BB72E3">
      <w:pPr>
        <w:jc w:val="right"/>
        <w:rPr>
          <w:rFonts w:ascii="Times New Roman" w:eastAsia="Times New Roman" w:hAnsi="Times New Roman" w:cs="Times New Roman"/>
          <w:b/>
          <w:bCs/>
          <w:i/>
          <w:iCs/>
          <w:sz w:val="24"/>
          <w:szCs w:val="24"/>
        </w:rPr>
      </w:pPr>
      <w:r>
        <w:rPr>
          <w:rFonts w:ascii="Times New Roman" w:hAnsi="Times New Roman" w:cs="Times New Roman"/>
          <w:b/>
          <w:bCs/>
          <w:i/>
          <w:iCs/>
          <w:sz w:val="24"/>
          <w:szCs w:val="24"/>
        </w:rPr>
        <w:lastRenderedPageBreak/>
        <w:t xml:space="preserve">   Załącznik nr 1  </w:t>
      </w:r>
    </w:p>
    <w:p w:rsidR="00543B73" w:rsidRDefault="00BB72E3">
      <w:pPr>
        <w:jc w:val="right"/>
        <w:rPr>
          <w:rFonts w:ascii="Times New Roman" w:hAnsi="Times New Roman" w:cs="Times New Roman"/>
          <w:sz w:val="24"/>
          <w:szCs w:val="24"/>
        </w:rPr>
      </w:pPr>
      <w:r>
        <w:rPr>
          <w:rFonts w:ascii="Times New Roman" w:hAnsi="Times New Roman" w:cs="Times New Roman"/>
          <w:sz w:val="24"/>
          <w:szCs w:val="24"/>
        </w:rPr>
        <w:t>do Standardów Ochrony Małoletnich  </w:t>
      </w:r>
    </w:p>
    <w:p w:rsidR="00543B73" w:rsidRDefault="00543B73">
      <w:pPr>
        <w:jc w:val="center"/>
        <w:rPr>
          <w:rFonts w:ascii="Times New Roman" w:hAnsi="Times New Roman" w:cs="Times New Roman"/>
          <w:b/>
          <w:bCs/>
          <w:sz w:val="24"/>
          <w:szCs w:val="24"/>
        </w:rPr>
      </w:pPr>
    </w:p>
    <w:p w:rsidR="00543B73" w:rsidRDefault="00543B73">
      <w:pPr>
        <w:jc w:val="center"/>
        <w:rPr>
          <w:rFonts w:ascii="Times New Roman" w:hAnsi="Times New Roman" w:cs="Times New Roman"/>
          <w:b/>
          <w:bCs/>
          <w:sz w:val="24"/>
          <w:szCs w:val="24"/>
        </w:rPr>
      </w:pPr>
    </w:p>
    <w:p w:rsidR="00543B73" w:rsidRDefault="00BB72E3">
      <w:pPr>
        <w:jc w:val="center"/>
        <w:rPr>
          <w:rFonts w:ascii="Times New Roman" w:hAnsi="Times New Roman" w:cs="Times New Roman"/>
          <w:b/>
          <w:bCs/>
          <w:sz w:val="24"/>
          <w:szCs w:val="24"/>
        </w:rPr>
      </w:pPr>
      <w:r>
        <w:rPr>
          <w:rFonts w:ascii="Times New Roman" w:hAnsi="Times New Roman" w:cs="Times New Roman"/>
          <w:b/>
          <w:bCs/>
          <w:sz w:val="24"/>
          <w:szCs w:val="24"/>
        </w:rPr>
        <w:t>OŚWIADCZENIE O NIEKARALNOŚCI I ZOBOWIĄZANIU DO PRZESTRZEGANIA  PODSTAWOWYCH ZASAD OCHRONY MAŁOLETNICH</w:t>
      </w:r>
    </w:p>
    <w:p w:rsidR="00543B73" w:rsidRDefault="00543B73">
      <w:pPr>
        <w:rPr>
          <w:rFonts w:ascii="Times New Roman" w:hAnsi="Times New Roman" w:cs="Times New Roman"/>
          <w:sz w:val="24"/>
          <w:szCs w:val="24"/>
        </w:rPr>
      </w:pPr>
    </w:p>
    <w:p w:rsidR="00543B73" w:rsidRDefault="00BB72E3">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 xml:space="preserve">                (miejscowość, data)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Ja, .......................................................................... nr PESEL...................................................... oświadczam, że nie byłam/em skazana/y za przestępstwo przeciwko wolności seksualnej i obyczajności, i przestępstwa z użyciem przemocy na szkodę małoletniego i nie toczy się  przeciwko mnie żadne postępowanie karne ani dyscyplinarne w tym zakresie.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 xml:space="preserve">Ponadto oświadczam, że zapoznałam/-em się z zasadami ochrony małoletnich obowiązującymi  </w:t>
      </w:r>
      <w:r>
        <w:rPr>
          <w:rFonts w:ascii="Times New Roman" w:hAnsi="Times New Roman" w:cs="Times New Roman"/>
          <w:sz w:val="24"/>
          <w:szCs w:val="24"/>
        </w:rPr>
        <w:br/>
        <w:t>w ……………………………………………………………………………………….. i zobowiązuję się do ich  przestrzegania. </w:t>
      </w:r>
      <w:r>
        <w:rPr>
          <w:rFonts w:ascii="Times New Roman" w:hAnsi="Times New Roman" w:cs="Times New Roman"/>
          <w:sz w:val="24"/>
          <w:szCs w:val="24"/>
        </w:rPr>
        <w:br/>
        <w:t xml:space="preserve">                                                    (dane placówki)</w:t>
      </w: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 xml:space="preserve">                                              (podpis)</w:t>
      </w:r>
    </w:p>
    <w:p w:rsidR="00543B73" w:rsidRDefault="00543B73">
      <w:pPr>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both"/>
        <w:rPr>
          <w:rFonts w:ascii="Times New Roman" w:hAnsi="Times New Roman" w:cs="Times New Roman"/>
          <w:sz w:val="24"/>
          <w:szCs w:val="24"/>
        </w:rPr>
      </w:pPr>
    </w:p>
    <w:p w:rsidR="00543B73" w:rsidRDefault="00543B73">
      <w:pPr>
        <w:jc w:val="right"/>
        <w:rPr>
          <w:rFonts w:ascii="Times New Roman" w:hAnsi="Times New Roman" w:cs="Times New Roman"/>
          <w:b/>
          <w:bCs/>
          <w:i/>
          <w:iCs/>
        </w:rPr>
      </w:pPr>
    </w:p>
    <w:p w:rsidR="00543B73" w:rsidRDefault="00BB72E3">
      <w:pPr>
        <w:jc w:val="right"/>
        <w:rPr>
          <w:rFonts w:ascii="Times New Roman" w:hAnsi="Times New Roman" w:cs="Times New Roman"/>
          <w:b/>
          <w:bCs/>
          <w:i/>
          <w:iCs/>
        </w:rPr>
      </w:pPr>
      <w:r>
        <w:rPr>
          <w:rFonts w:ascii="Times New Roman" w:hAnsi="Times New Roman" w:cs="Times New Roman"/>
          <w:b/>
          <w:bCs/>
          <w:i/>
          <w:iCs/>
        </w:rPr>
        <w:lastRenderedPageBreak/>
        <w:t xml:space="preserve">Załącznik nr 2  </w:t>
      </w:r>
    </w:p>
    <w:p w:rsidR="00543B73" w:rsidRDefault="00BB72E3">
      <w:pPr>
        <w:jc w:val="right"/>
        <w:rPr>
          <w:rFonts w:ascii="Times New Roman" w:hAnsi="Times New Roman" w:cs="Times New Roman"/>
        </w:rPr>
      </w:pPr>
      <w:r>
        <w:rPr>
          <w:rFonts w:ascii="Times New Roman" w:hAnsi="Times New Roman" w:cs="Times New Roman"/>
        </w:rPr>
        <w:t xml:space="preserve">do Standardów Ochrony Małoletnich </w:t>
      </w:r>
    </w:p>
    <w:p w:rsidR="00543B73" w:rsidRDefault="00BB72E3">
      <w:pPr>
        <w:rPr>
          <w:rFonts w:ascii="Times New Roman" w:hAnsi="Times New Roman" w:cs="Times New Roman"/>
          <w:sz w:val="16"/>
          <w:szCs w:val="16"/>
        </w:rPr>
      </w:pPr>
      <w:r>
        <w:rPr>
          <w:rFonts w:ascii="Times New Roman" w:hAnsi="Times New Roman" w:cs="Times New Roman"/>
        </w:rPr>
        <w:t>......................................................................... </w:t>
      </w:r>
      <w:r>
        <w:rPr>
          <w:rFonts w:ascii="Times New Roman" w:hAnsi="Times New Roman" w:cs="Times New Roman"/>
        </w:rPr>
        <w:br/>
      </w:r>
      <w:r>
        <w:rPr>
          <w:rFonts w:ascii="Times New Roman" w:hAnsi="Times New Roman" w:cs="Times New Roman"/>
          <w:sz w:val="16"/>
          <w:szCs w:val="16"/>
        </w:rPr>
        <w:t xml:space="preserve">                (miejscowość, data) </w:t>
      </w:r>
    </w:p>
    <w:p w:rsidR="00543B73" w:rsidRDefault="00543B73">
      <w:pPr>
        <w:jc w:val="both"/>
        <w:rPr>
          <w:rFonts w:ascii="Times New Roman" w:hAnsi="Times New Roman" w:cs="Times New Roman"/>
        </w:rPr>
      </w:pPr>
    </w:p>
    <w:p w:rsidR="00543B73" w:rsidRDefault="00543B73">
      <w:pPr>
        <w:jc w:val="both"/>
        <w:rPr>
          <w:rFonts w:ascii="Times New Roman" w:hAnsi="Times New Roman" w:cs="Times New Roman"/>
        </w:rPr>
      </w:pPr>
    </w:p>
    <w:p w:rsidR="00543B73" w:rsidRDefault="00BB72E3">
      <w:pPr>
        <w:jc w:val="center"/>
        <w:rPr>
          <w:rFonts w:ascii="Times New Roman" w:hAnsi="Times New Roman" w:cs="Times New Roman"/>
          <w:b/>
          <w:bCs/>
        </w:rPr>
      </w:pPr>
      <w:r>
        <w:rPr>
          <w:rFonts w:ascii="Times New Roman" w:hAnsi="Times New Roman" w:cs="Times New Roman"/>
          <w:b/>
          <w:bCs/>
        </w:rPr>
        <w:t>OŚWIADCZENIE O ZNAJOMOŚCI I PRZESTRZEGANIU ZASAD ZAWARTYCH  W STANDARDACH OCHRONY MAŁOLETNICH</w:t>
      </w:r>
    </w:p>
    <w:p w:rsidR="00543B73" w:rsidRDefault="00543B73">
      <w:pPr>
        <w:jc w:val="center"/>
        <w:rPr>
          <w:rFonts w:ascii="Times New Roman" w:hAnsi="Times New Roman" w:cs="Times New Roman"/>
          <w:b/>
          <w:bCs/>
        </w:rPr>
      </w:pPr>
    </w:p>
    <w:p w:rsidR="00543B73" w:rsidRDefault="00BB72E3">
      <w:pPr>
        <w:rPr>
          <w:rFonts w:ascii="Times New Roman" w:hAnsi="Times New Roman" w:cs="Times New Roman"/>
          <w:sz w:val="16"/>
          <w:szCs w:val="16"/>
        </w:rPr>
      </w:pPr>
      <w:r>
        <w:rPr>
          <w:rFonts w:ascii="Times New Roman" w:hAnsi="Times New Roman" w:cs="Times New Roman"/>
        </w:rPr>
        <w:t>W ………………………………………………………………………………………………………………………………</w:t>
      </w:r>
      <w:r>
        <w:rPr>
          <w:rFonts w:ascii="Times New Roman" w:hAnsi="Times New Roman" w:cs="Times New Roman"/>
        </w:rPr>
        <w:br/>
      </w:r>
      <w:r>
        <w:rPr>
          <w:rFonts w:ascii="Times New Roman" w:hAnsi="Times New Roman" w:cs="Times New Roman"/>
          <w:sz w:val="16"/>
          <w:szCs w:val="16"/>
        </w:rPr>
        <w:t xml:space="preserve">                                                                                                   (dane placówki)</w:t>
      </w:r>
    </w:p>
    <w:p w:rsidR="00543B73" w:rsidRDefault="00543B73">
      <w:pPr>
        <w:rPr>
          <w:rFonts w:ascii="Times New Roman" w:hAnsi="Times New Roman" w:cs="Times New Roman"/>
          <w:sz w:val="16"/>
          <w:szCs w:val="16"/>
        </w:rPr>
      </w:pPr>
    </w:p>
    <w:p w:rsidR="00543B73" w:rsidRDefault="00543B73">
      <w:pPr>
        <w:rPr>
          <w:rFonts w:ascii="Times New Roman" w:hAnsi="Times New Roman" w:cs="Times New Roman"/>
          <w:sz w:val="16"/>
          <w:szCs w:val="16"/>
        </w:rPr>
      </w:pPr>
    </w:p>
    <w:p w:rsidR="00543B73" w:rsidRDefault="00BB72E3">
      <w:pPr>
        <w:rPr>
          <w:rFonts w:ascii="Times New Roman" w:hAnsi="Times New Roman" w:cs="Times New Roman"/>
        </w:rPr>
      </w:pPr>
      <w:r>
        <w:rPr>
          <w:rFonts w:ascii="Times New Roman" w:hAnsi="Times New Roman" w:cs="Times New Roman"/>
        </w:rPr>
        <w:t xml:space="preserve">Ja, .......................................................................... nr PESEL...................................................... </w:t>
      </w:r>
    </w:p>
    <w:p w:rsidR="00543B73" w:rsidRDefault="00543B73">
      <w:pPr>
        <w:rPr>
          <w:rFonts w:ascii="Times New Roman" w:hAnsi="Times New Roman" w:cs="Times New Roman"/>
        </w:rPr>
      </w:pPr>
    </w:p>
    <w:p w:rsidR="00543B73" w:rsidRDefault="00BB72E3">
      <w:pPr>
        <w:rPr>
          <w:rFonts w:ascii="Times New Roman" w:hAnsi="Times New Roman" w:cs="Times New Roman"/>
        </w:rPr>
      </w:pPr>
      <w:r>
        <w:rPr>
          <w:rFonts w:ascii="Times New Roman" w:hAnsi="Times New Roman" w:cs="Times New Roman"/>
        </w:rPr>
        <w:t xml:space="preserve">oświadczam, że zapoznałam/em się ze Standardami Ochrony Małoletnich stosowanymi w </w:t>
      </w:r>
    </w:p>
    <w:p w:rsidR="00543B73" w:rsidRDefault="00543B73">
      <w:pPr>
        <w:rPr>
          <w:rFonts w:ascii="Times New Roman" w:hAnsi="Times New Roman" w:cs="Times New Roman"/>
        </w:rPr>
      </w:pPr>
    </w:p>
    <w:p w:rsidR="00543B73" w:rsidRDefault="00BB72E3">
      <w:pPr>
        <w:jc w:val="both"/>
        <w:rPr>
          <w:rFonts w:ascii="Times New Roman" w:hAnsi="Times New Roman" w:cs="Times New Roman"/>
        </w:rPr>
      </w:pPr>
      <w:r>
        <w:rPr>
          <w:rFonts w:ascii="Times New Roman" w:hAnsi="Times New Roman" w:cs="Times New Roman"/>
        </w:rPr>
        <w:t xml:space="preserve">..……………………………………………………………………………………………………….... i zobowiązuję się do </w:t>
      </w:r>
    </w:p>
    <w:p w:rsidR="00543B73" w:rsidRDefault="00BB72E3">
      <w:pPr>
        <w:jc w:val="both"/>
        <w:rPr>
          <w:rFonts w:ascii="Times New Roman" w:hAnsi="Times New Roman" w:cs="Times New Roman"/>
        </w:rPr>
      </w:pPr>
      <w:r>
        <w:rPr>
          <w:rFonts w:ascii="Times New Roman" w:hAnsi="Times New Roman" w:cs="Times New Roman"/>
        </w:rPr>
        <w:t>ich przestrzegania. </w:t>
      </w:r>
      <w:r>
        <w:rPr>
          <w:rFonts w:ascii="Times New Roman" w:hAnsi="Times New Roman" w:cs="Times New Roman"/>
        </w:rPr>
        <w:br/>
      </w:r>
      <w:r>
        <w:rPr>
          <w:rFonts w:ascii="Times New Roman" w:hAnsi="Times New Roman" w:cs="Times New Roman"/>
          <w:sz w:val="16"/>
          <w:szCs w:val="16"/>
        </w:rPr>
        <w:t xml:space="preserve">                                                    (dane placówki)</w:t>
      </w: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543B73">
      <w:pPr>
        <w:rPr>
          <w:rFonts w:ascii="Times New Roman" w:hAnsi="Times New Roman" w:cs="Times New Roman"/>
        </w:rPr>
      </w:pPr>
    </w:p>
    <w:p w:rsidR="00543B73" w:rsidRDefault="00BB72E3">
      <w:pPr>
        <w:rPr>
          <w:rFonts w:ascii="Times New Roman" w:hAnsi="Times New Roman" w:cs="Times New Roman"/>
        </w:rPr>
        <w:sectPr w:rsidR="00543B73">
          <w:pgSz w:w="11906" w:h="16838"/>
          <w:pgMar w:top="851" w:right="992" w:bottom="851" w:left="992" w:header="0" w:footer="0" w:gutter="0"/>
          <w:cols w:space="708"/>
          <w:formProt w:val="0"/>
          <w:docGrid w:linePitch="272" w:charSpace="40960"/>
        </w:sectPr>
      </w:pPr>
      <w:r>
        <w:rPr>
          <w:rFonts w:ascii="Times New Roman" w:hAnsi="Times New Roman" w:cs="Times New Roman"/>
        </w:rPr>
        <w:t>…………………………………………………………….</w:t>
      </w:r>
      <w:r>
        <w:rPr>
          <w:rFonts w:ascii="Times New Roman" w:hAnsi="Times New Roman" w:cs="Times New Roman"/>
        </w:rPr>
        <w:br/>
      </w:r>
      <w:r>
        <w:rPr>
          <w:rFonts w:ascii="Times New Roman" w:hAnsi="Times New Roman" w:cs="Times New Roman"/>
          <w:sz w:val="16"/>
          <w:szCs w:val="16"/>
        </w:rPr>
        <w:t xml:space="preserve">                                  (podpis)</w:t>
      </w:r>
    </w:p>
    <w:p w:rsidR="00543B73" w:rsidRDefault="00543B73">
      <w:pPr>
        <w:jc w:val="both"/>
        <w:rPr>
          <w:rFonts w:ascii="Times New Roman" w:hAnsi="Times New Roman" w:cs="Times New Roman"/>
          <w:sz w:val="24"/>
          <w:szCs w:val="24"/>
        </w:rPr>
      </w:pP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t>Załącznik nr 3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573"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KARTA INTERWENCJI OBOWIĄZUJĄCA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color w:val="000000"/>
          <w:sz w:val="24"/>
          <w:szCs w:val="24"/>
          <w:lang w:eastAsia="pl-PL"/>
        </w:rPr>
        <w:t xml:space="preserve">W </w:t>
      </w:r>
    </w:p>
    <w:p w:rsidR="00543B73" w:rsidRDefault="00BB72E3">
      <w:pPr>
        <w:spacing w:before="573"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
          <w:bCs/>
          <w:color w:val="000000"/>
          <w:sz w:val="24"/>
          <w:szCs w:val="24"/>
          <w:lang w:eastAsia="pl-PL"/>
        </w:rPr>
        <w:br/>
      </w:r>
      <w:r>
        <w:rPr>
          <w:rFonts w:ascii="Times New Roman" w:eastAsia="Times New Roman" w:hAnsi="Times New Roman" w:cs="Times New Roman"/>
          <w:color w:val="000000"/>
          <w:sz w:val="16"/>
          <w:szCs w:val="16"/>
          <w:lang w:eastAsia="pl-PL"/>
        </w:rPr>
        <w:t>(dane placówki)</w:t>
      </w:r>
    </w:p>
    <w:p w:rsidR="00543B73" w:rsidRDefault="00BB72E3">
      <w:pPr>
        <w:spacing w:before="573"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16"/>
          <w:szCs w:val="16"/>
          <w:lang w:eastAsia="pl-PL"/>
        </w:rPr>
        <w:br/>
      </w:r>
    </w:p>
    <w:tbl>
      <w:tblPr>
        <w:tblW w:w="11058" w:type="dxa"/>
        <w:jc w:val="center"/>
        <w:tblLayout w:type="fixed"/>
        <w:tblCellMar>
          <w:top w:w="100" w:type="dxa"/>
          <w:left w:w="100" w:type="dxa"/>
          <w:bottom w:w="100" w:type="dxa"/>
          <w:right w:w="100" w:type="dxa"/>
        </w:tblCellMar>
        <w:tblLook w:val="04A0" w:firstRow="1" w:lastRow="0" w:firstColumn="1" w:lastColumn="0" w:noHBand="0" w:noVBand="1"/>
      </w:tblPr>
      <w:tblGrid>
        <w:gridCol w:w="6846"/>
        <w:gridCol w:w="883"/>
        <w:gridCol w:w="3329"/>
      </w:tblGrid>
      <w:tr w:rsidR="00543B73">
        <w:trPr>
          <w:trHeight w:val="569"/>
          <w:jc w:val="center"/>
        </w:trPr>
        <w:tc>
          <w:tcPr>
            <w:tcW w:w="11058"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Imię i nazwisko ucznia</w:t>
            </w:r>
          </w:p>
        </w:tc>
      </w:tr>
      <w:tr w:rsidR="00543B73">
        <w:trPr>
          <w:trHeight w:val="883"/>
          <w:jc w:val="center"/>
        </w:trPr>
        <w:tc>
          <w:tcPr>
            <w:tcW w:w="684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Przyczyna interwencji  </w:t>
            </w:r>
          </w:p>
          <w:p w:rsidR="00543B73" w:rsidRDefault="00BB72E3">
            <w:pPr>
              <w:widowControl w:val="0"/>
              <w:spacing w:before="37" w:after="0" w:line="240" w:lineRule="auto"/>
              <w:ind w:left="13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(forma krzywdzenia)</w:t>
            </w:r>
          </w:p>
        </w:tc>
        <w:tc>
          <w:tcPr>
            <w:tcW w:w="421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9"/>
          <w:jc w:val="center"/>
        </w:trPr>
        <w:tc>
          <w:tcPr>
            <w:tcW w:w="684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zgłaszająca interwencję</w:t>
            </w:r>
          </w:p>
        </w:tc>
        <w:tc>
          <w:tcPr>
            <w:tcW w:w="421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6846"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ight="259"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Opis działań podjętych przez  personel/pedagoga/psychologa</w:t>
            </w:r>
          </w:p>
        </w:tc>
        <w:tc>
          <w:tcPr>
            <w:tcW w:w="8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32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562"/>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632"/>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628"/>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6846"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3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Spotkania z opiekunami  </w:t>
            </w:r>
          </w:p>
          <w:p w:rsidR="00543B73" w:rsidRDefault="00BB72E3">
            <w:pPr>
              <w:widowControl w:val="0"/>
              <w:spacing w:before="37"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małoletniego</w:t>
            </w:r>
          </w:p>
        </w:tc>
        <w:tc>
          <w:tcPr>
            <w:tcW w:w="8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332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836"/>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76"/>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10"/>
          <w:jc w:val="center"/>
        </w:trPr>
        <w:tc>
          <w:tcPr>
            <w:tcW w:w="684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88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32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tbl>
      <w:tblPr>
        <w:tblpPr w:leftFromText="141" w:rightFromText="141" w:vertAnchor="text" w:horzAnchor="margin" w:tblpXSpec="center" w:tblpY="192"/>
        <w:tblW w:w="10632" w:type="dxa"/>
        <w:jc w:val="center"/>
        <w:tblLayout w:type="fixed"/>
        <w:tblCellMar>
          <w:top w:w="100" w:type="dxa"/>
          <w:left w:w="100" w:type="dxa"/>
          <w:bottom w:w="100" w:type="dxa"/>
          <w:right w:w="100" w:type="dxa"/>
        </w:tblCellMar>
        <w:tblLook w:val="04A0" w:firstRow="1" w:lastRow="0" w:firstColumn="1" w:lastColumn="0" w:noHBand="0" w:noVBand="1"/>
      </w:tblPr>
      <w:tblGrid>
        <w:gridCol w:w="7000"/>
        <w:gridCol w:w="835"/>
        <w:gridCol w:w="2797"/>
      </w:tblGrid>
      <w:tr w:rsidR="00543B73">
        <w:trPr>
          <w:trHeight w:val="2318"/>
          <w:jc w:val="center"/>
        </w:trPr>
        <w:tc>
          <w:tcPr>
            <w:tcW w:w="70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Forma podjętej interwencji</w:t>
            </w: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policji </w:t>
            </w:r>
          </w:p>
          <w:p w:rsidR="00543B73" w:rsidRDefault="00BB72E3">
            <w:pPr>
              <w:widowControl w:val="0"/>
              <w:spacing w:before="159"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Zawiadomienie o podejrzeniu przestępstwa  </w:t>
            </w:r>
          </w:p>
          <w:p w:rsidR="00543B73" w:rsidRDefault="00BB72E3">
            <w:pPr>
              <w:widowControl w:val="0"/>
              <w:spacing w:before="154"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Wniosek o wgląd w sytuację rodziny </w:t>
            </w:r>
          </w:p>
          <w:p w:rsidR="00543B73" w:rsidRDefault="00BB72E3">
            <w:pPr>
              <w:widowControl w:val="0"/>
              <w:spacing w:before="159"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Inny rodzaj interwencji. Jaki?</w:t>
            </w:r>
          </w:p>
        </w:tc>
      </w:tr>
      <w:tr w:rsidR="00543B73">
        <w:trPr>
          <w:trHeight w:val="1519"/>
          <w:jc w:val="center"/>
        </w:trPr>
        <w:tc>
          <w:tcPr>
            <w:tcW w:w="70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326" w:hanging="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Dane dotyczące interwencji  (nazwa organu, do którego zgłoszono interwencję) i data  interwencji</w:t>
            </w: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jc w:val="center"/>
        </w:trPr>
        <w:tc>
          <w:tcPr>
            <w:tcW w:w="7000"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ight="283" w:firstLine="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Wyniki interwencji: działania  organów sprawiedliwości, działania szkoły, działania  rodziców</w:t>
            </w:r>
          </w:p>
        </w:tc>
        <w:tc>
          <w:tcPr>
            <w:tcW w:w="83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Data </w:t>
            </w:r>
          </w:p>
        </w:tc>
        <w:tc>
          <w:tcPr>
            <w:tcW w:w="279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Działanie</w:t>
            </w:r>
          </w:p>
        </w:tc>
      </w:tr>
      <w:tr w:rsidR="00543B73">
        <w:trPr>
          <w:trHeight w:val="3631"/>
          <w:jc w:val="center"/>
        </w:trPr>
        <w:tc>
          <w:tcPr>
            <w:tcW w:w="7000"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632" w:type="dxa"/>
            <w:gridSpan w:val="2"/>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543B73">
      <w:pPr>
        <w:spacing w:before="0" w:after="0" w:line="240" w:lineRule="auto"/>
        <w:ind w:right="1033"/>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4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573" w:after="0" w:line="240" w:lineRule="auto"/>
        <w:ind w:left="2221"/>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NIEBIESKA KARTA - PROCEDURY, REALIZACJI </w:t>
      </w:r>
    </w:p>
    <w:p w:rsidR="00543B73" w:rsidRDefault="00BB72E3">
      <w:pPr>
        <w:spacing w:before="37" w:after="0" w:line="240" w:lineRule="auto"/>
        <w:ind w:left="15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 ……………………………………………………………………………</w:t>
      </w:r>
    </w:p>
    <w:p w:rsidR="00543B73" w:rsidRDefault="00BB72E3">
      <w:pPr>
        <w:spacing w:before="596" w:after="0" w:line="240" w:lineRule="auto"/>
        <w:ind w:left="163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Procedura "Niebieskie Karty" - przeciwdziałanie przemocy w rodzinie </w:t>
      </w:r>
      <w:r>
        <w:rPr>
          <w:rFonts w:ascii="Times New Roman" w:eastAsia="Times New Roman" w:hAnsi="Times New Roman" w:cs="Times New Roman"/>
          <w:color w:val="000000"/>
          <w:sz w:val="24"/>
          <w:szCs w:val="24"/>
          <w:lang w:eastAsia="pl-PL"/>
        </w:rPr>
        <w:br/>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1. 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2. Od 28.09.2023 obowiązują przepisy Rozporządzenia Rady Ministrów z dnia 6 września 2023 r. w  sprawie procedury "Niebieskie Karty" oraz wzorów formularzy "Niebieska Karta" (Dz. U. z 2023  r. poz. 1870).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3. Typy przemocy w rodzinie: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1) przemoc fizyczna;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2) przemoc emocjonalna;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3) zaniedbywanie;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4) wykorzystanie seksualne; </w:t>
      </w:r>
    </w:p>
    <w:p w:rsidR="00543B73" w:rsidRDefault="00BB72E3">
      <w:pPr>
        <w:jc w:val="both"/>
        <w:rPr>
          <w:rFonts w:ascii="Times New Roman" w:hAnsi="Times New Roman" w:cs="Times New Roman"/>
          <w:sz w:val="24"/>
          <w:szCs w:val="24"/>
        </w:rPr>
      </w:pPr>
      <w:r>
        <w:rPr>
          <w:rFonts w:ascii="Times New Roman" w:hAnsi="Times New Roman" w:cs="Times New Roman"/>
          <w:sz w:val="24"/>
          <w:szCs w:val="24"/>
        </w:rPr>
        <w:t>5) małoletni świadkiem przemocy.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Ma brudny strój, nieodpowiedni do pory roku, rozwój, wzrost i wagę nieadekwatne do wieku, nie  korzysta z pomocy lekarza mimo przewlekłej choroby itd. Karta stanowi ważny element w walce  z przemocą </w:t>
      </w:r>
      <w:r>
        <w:rPr>
          <w:rFonts w:ascii="Times New Roman" w:eastAsia="Times New Roman" w:hAnsi="Times New Roman" w:cs="Times New Roman"/>
          <w:sz w:val="24"/>
          <w:szCs w:val="24"/>
          <w:lang w:eastAsia="pl-PL"/>
        </w:rPr>
        <w:br/>
        <w:t>w rodzinie, ponieważ dokumentuje sytuacje pokrzywdzonego ucznia i stanowi dowód  w postępowaniu przygotowawczym i ewentualnej sprawie karnej o znęcanie się. </w:t>
      </w:r>
    </w:p>
    <w:p w:rsidR="00543B73" w:rsidRDefault="00BB72E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Rozpoznanie przemocy w rodzinie i wypełnienie „Niebieskie Karty” to początek procesu  wspierania ofiary przemocy.</w:t>
      </w:r>
    </w:p>
    <w:p w:rsidR="00543B73" w:rsidRDefault="00BB72E3">
      <w:pPr>
        <w:spacing w:before="0" w:after="0" w:line="240" w:lineRule="auto"/>
        <w:ind w:left="195" w:right="939" w:hanging="268"/>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8. Podejmowanie interwencji wobec rodziny dotkniętej przemocą odbywające się na podstawie  procedury „Niebieskie karty” nie wymaga zgody ucznia dotkniętego przemocą. </w:t>
      </w:r>
    </w:p>
    <w:p w:rsidR="00543B73" w:rsidRDefault="00BB72E3">
      <w:pPr>
        <w:spacing w:before="131" w:after="0" w:line="240" w:lineRule="auto"/>
        <w:ind w:left="190" w:right="939" w:hanging="272"/>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9. Wszczęcie procedury na terenie szkoły następuje przez wypełnienie formularza Niebieska karta”  – A w obecności ucznia, co do którego istnieje podejrzenie, że jest dotknięty przemocą </w:t>
      </w:r>
      <w:r>
        <w:rPr>
          <w:rFonts w:ascii="Times New Roman" w:eastAsia="Times New Roman" w:hAnsi="Times New Roman" w:cs="Times New Roman"/>
          <w:color w:val="000000"/>
          <w:sz w:val="24"/>
          <w:szCs w:val="24"/>
          <w:lang w:eastAsia="pl-PL"/>
        </w:rPr>
        <w:br/>
        <w:t>w rodzinie.  Wszczynając procedurę, podejmuje się działania interwencyjne mające na celu zapewnienie  bezpieczeństwa takiemu uczniowi. </w:t>
      </w:r>
    </w:p>
    <w:p w:rsidR="00543B73" w:rsidRDefault="00543B73">
      <w:pPr>
        <w:spacing w:before="252" w:after="0" w:line="240" w:lineRule="auto"/>
        <w:ind w:left="2124"/>
        <w:jc w:val="both"/>
        <w:rPr>
          <w:rFonts w:ascii="Times New Roman" w:eastAsia="Times New Roman" w:hAnsi="Times New Roman" w:cs="Times New Roman"/>
          <w:b/>
          <w:bCs/>
          <w:color w:val="000000"/>
          <w:sz w:val="24"/>
          <w:szCs w:val="24"/>
          <w:lang w:eastAsia="pl-PL"/>
        </w:rPr>
      </w:pPr>
    </w:p>
    <w:p w:rsidR="00543B73" w:rsidRDefault="00543B73">
      <w:pPr>
        <w:spacing w:before="252" w:after="0" w:line="240" w:lineRule="auto"/>
        <w:ind w:left="2124"/>
        <w:jc w:val="both"/>
        <w:rPr>
          <w:rFonts w:ascii="Times New Roman" w:eastAsia="Times New Roman" w:hAnsi="Times New Roman" w:cs="Times New Roman"/>
          <w:b/>
          <w:bCs/>
          <w:color w:val="000000"/>
          <w:sz w:val="24"/>
          <w:szCs w:val="24"/>
          <w:lang w:eastAsia="pl-PL"/>
        </w:rPr>
      </w:pPr>
    </w:p>
    <w:p w:rsidR="00543B73" w:rsidRDefault="00BB72E3">
      <w:pPr>
        <w:spacing w:before="252" w:after="0" w:line="240" w:lineRule="auto"/>
        <w:ind w:left="212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REALIZACJA PROCEDURY „NIEBIESKIE KARTY” </w:t>
      </w:r>
    </w:p>
    <w:p w:rsidR="00543B73" w:rsidRDefault="00BB72E3">
      <w:pPr>
        <w:spacing w:before="512" w:after="0" w:line="240" w:lineRule="auto"/>
        <w:ind w:left="208" w:right="942" w:hanging="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„Niebieskie Karty” zakłada nauczyciel, który stwierdza, że w rodzinie ucznia dochodzi do  przemocy (decyzję o założeniu „Niebieskie Karty” warto podjąć po konsultacjach oraz w  porozumieniu z zespołem wychowawczym). </w:t>
      </w:r>
    </w:p>
    <w:p w:rsidR="00543B73" w:rsidRDefault="00BB72E3">
      <w:pPr>
        <w:spacing w:before="135" w:after="0" w:line="240" w:lineRule="auto"/>
        <w:ind w:left="185" w:right="93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Wszczęcie procedury następuje poprzez wypełnienie formularza „Niebieska Karta – A” w  obecności osoby, co do której istnieje podejrzenie, że jest dotknięta przemocą w rodzinie. </w:t>
      </w:r>
    </w:p>
    <w:p w:rsidR="00543B73" w:rsidRDefault="00BB72E3">
      <w:pPr>
        <w:spacing w:before="133" w:after="0" w:line="240" w:lineRule="auto"/>
        <w:ind w:left="190" w:right="937" w:hanging="27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W przypadku podejrzenia stosowania przemocy w rodzinie wobec niepełnoletniego ucznia,  czynności podejmowane i realizowane w ramach procedury, przeprowadza się </w:t>
      </w:r>
      <w:r>
        <w:rPr>
          <w:rFonts w:ascii="Times New Roman" w:eastAsia="Times New Roman" w:hAnsi="Times New Roman" w:cs="Times New Roman"/>
          <w:color w:val="000000"/>
          <w:sz w:val="24"/>
          <w:szCs w:val="24"/>
          <w:lang w:eastAsia="pl-PL"/>
        </w:rPr>
        <w:br/>
        <w:t>w obecności  rodzica, opiekuna prawnego lub faktycznego. </w:t>
      </w:r>
    </w:p>
    <w:p w:rsidR="00543B73" w:rsidRDefault="00BB72E3">
      <w:pPr>
        <w:spacing w:before="130" w:after="0" w:line="240" w:lineRule="auto"/>
        <w:ind w:left="184" w:right="942" w:hanging="27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Jeżeli osobami, wobec których istnieje podejrzenie, że stosują przemoc w rodzinie wobec  małoletniego są rodzice, opiekunowie prawni lub faktyczni, działania z udziałem ucznia  przeprowadza się w obecności pełnoletniej osoby najbliższej. </w:t>
      </w:r>
    </w:p>
    <w:p w:rsidR="00543B73" w:rsidRDefault="00BB72E3">
      <w:pPr>
        <w:spacing w:before="134" w:after="0" w:line="240" w:lineRule="auto"/>
        <w:ind w:left="192" w:right="942" w:hanging="271"/>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Działania z udziałem ucznia, co do którego istnieje podejrzenie, że jest dotknięty przemocą  w rodzinie, powinny być prowadzone w miarę możliwości w obecności pedagoga szkolnego lub  psychologa. </w:t>
      </w:r>
    </w:p>
    <w:p w:rsidR="00543B73" w:rsidRDefault="00BB72E3">
      <w:pPr>
        <w:spacing w:before="135" w:after="0" w:line="240" w:lineRule="auto"/>
        <w:ind w:left="191" w:right="939" w:hanging="281"/>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Po wypełnieniu formularza „Niebieska Karta – A” osobie, co do której istnieje podejrzenie, że jest  dotknięta przemocą w rodzinie, przekazuje się formularz „Niebieska Karta – B”. </w:t>
      </w:r>
    </w:p>
    <w:p w:rsidR="00543B73" w:rsidRDefault="00BB72E3">
      <w:pPr>
        <w:spacing w:before="133" w:after="0" w:line="240" w:lineRule="auto"/>
        <w:ind w:left="189" w:right="934" w:hanging="27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543B73" w:rsidRDefault="00BB72E3">
      <w:pPr>
        <w:spacing w:before="133" w:after="0" w:line="240" w:lineRule="auto"/>
        <w:ind w:left="118" w:right="937"/>
        <w:jc w:val="both"/>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xml:space="preserve">8. Wypełniony formularz „Niebieska Karta – A” niezwłocznie, nie później niż w terminie </w:t>
      </w:r>
      <w:r>
        <w:rPr>
          <w:rFonts w:ascii="Times New Roman" w:eastAsia="Times New Roman" w:hAnsi="Times New Roman" w:cs="Times New Roman"/>
          <w:color w:val="000000"/>
          <w:sz w:val="24"/>
          <w:szCs w:val="24"/>
          <w:lang w:eastAsia="pl-PL"/>
        </w:rPr>
        <w:br/>
        <w:t>5 dni  roboczych od dnia wszczęcia procedury, przekazuje się do zespołu interdyscyplinarnego.</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lastRenderedPageBreak/>
        <w:t>Załączniki do Rozporządzenia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lang w:eastAsia="pl-PL"/>
        </w:rPr>
        <w:t>Rady Ministrów z dnia 6 września  2023 r. </w:t>
      </w:r>
    </w:p>
    <w:p w:rsidR="00543B73" w:rsidRDefault="00BB72E3">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miejscowość, data </w:t>
      </w:r>
    </w:p>
    <w:p w:rsidR="00543B73" w:rsidRDefault="00BB72E3">
      <w:pPr>
        <w:spacing w:before="541" w:after="0" w:line="240" w:lineRule="auto"/>
        <w:ind w:left="332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8"/>
          <w:szCs w:val="28"/>
          <w:lang w:eastAsia="pl-PL"/>
        </w:rPr>
        <w:t>„NIEBIESKA KARTA – A” </w:t>
      </w:r>
    </w:p>
    <w:p w:rsidR="00543B73" w:rsidRDefault="00BB72E3">
      <w:pPr>
        <w:spacing w:before="164" w:after="0" w:line="240" w:lineRule="auto"/>
        <w:ind w:left="497" w:right="124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 ZWIĄZKU Z POWZIĘCIEM UZASADNIONEGO PODEJRZENIA STOSOWANIA  PRZEMOCY DOMOWEJ LUB W WYNIKU ZGŁOSZENIA PRZEZ ŚWIADKA  PRZEMOCY DOMOWEJ USTALA SIĘ, CO NASTĘPUJE: </w:t>
      </w:r>
    </w:p>
    <w:p w:rsidR="00543B73" w:rsidRDefault="00543B73">
      <w:pPr>
        <w:spacing w:before="164" w:after="0" w:line="240" w:lineRule="auto"/>
        <w:ind w:left="497" w:right="1244"/>
        <w:jc w:val="center"/>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I. DANE OSOBY/OSÓB DOZNAJĄCYCH PRZEMOCY DOMOWEJ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123"/>
        <w:gridCol w:w="1512"/>
        <w:gridCol w:w="1635"/>
        <w:gridCol w:w="1633"/>
      </w:tblGrid>
      <w:tr w:rsidR="00543B73">
        <w:trPr>
          <w:trHeight w:val="516"/>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151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doznająca  </w:t>
            </w:r>
          </w:p>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c>
          <w:tcPr>
            <w:tcW w:w="163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doznająca  </w:t>
            </w:r>
          </w:p>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c>
          <w:tcPr>
            <w:tcW w:w="1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3 doznająca  </w:t>
            </w:r>
          </w:p>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przemocy domowej</w:t>
            </w: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Małoletni (Tak/Nie)</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7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ight="204" w:hanging="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Nazwa i adres miejsca  pracy/nazwa i adres placówki oświatowej  do której uczęszcza  małoletni</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miejsca zamieszkania</w:t>
            </w: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59"/>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 </w:t>
            </w:r>
          </w:p>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mail</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miejsca pobytu (jeżeli jest inny niż adres miejsca zamieszkania)</w:t>
            </w: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Miejscowość</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5122"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1512"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63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ight="286"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Stosunek pokrewieństwa, powinowactwa lub rodzaj relacji z osobą stosującą przemoc domową (np.  żona, partner, były partner, córka, pasierb, matka, teść)</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Uwaga! W przypadku większej niż 3 liczby osób doznających przemocy dołącz kolejną kartę zawierająca Tabelę I</w:t>
      </w:r>
    </w:p>
    <w:p w:rsidR="00543B73" w:rsidRDefault="00543B73">
      <w:pPr>
        <w:spacing w:before="0" w:after="0" w:line="240" w:lineRule="auto"/>
        <w:ind w:left="181" w:right="1274" w:hanging="6"/>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 LICZBA MAŁOLETNICH W ŚRODOWISKU DOMOWYM, W KTÓRYM PODEJRZEWA SIĘ STOSOWANIE PRZEMOCY DOMOWEJ………………………………………………………………………………</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III. DANE OSOBY/OSÓB STOSUJĄCYCH PRZEMOC DOMOWĄ </w:t>
      </w:r>
    </w:p>
    <w:tbl>
      <w:tblPr>
        <w:tblW w:w="9362" w:type="dxa"/>
        <w:tblLayout w:type="fixed"/>
        <w:tblCellMar>
          <w:top w:w="100" w:type="dxa"/>
          <w:left w:w="100" w:type="dxa"/>
          <w:bottom w:w="100" w:type="dxa"/>
          <w:right w:w="100" w:type="dxa"/>
        </w:tblCellMar>
        <w:tblLook w:val="04A0" w:firstRow="1" w:lastRow="0" w:firstColumn="1" w:lastColumn="0" w:noHBand="0" w:noVBand="1"/>
      </w:tblPr>
      <w:tblGrid>
        <w:gridCol w:w="2479"/>
        <w:gridCol w:w="3467"/>
        <w:gridCol w:w="3416"/>
      </w:tblGrid>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34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stosująca przemoc domową </w:t>
            </w:r>
          </w:p>
        </w:tc>
        <w:tc>
          <w:tcPr>
            <w:tcW w:w="341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stosująca przemoc domową</w:t>
            </w: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r>
              <w:rPr>
                <w:rFonts w:ascii="Times New Roman" w:eastAsia="Times New Roman" w:hAnsi="Times New Roman" w:cs="Times New Roman"/>
                <w:color w:val="000000"/>
                <w:sz w:val="14"/>
                <w:szCs w:val="14"/>
                <w:vertAlign w:val="superscript"/>
                <w:lang w:eastAsia="pl-PL"/>
              </w:rPr>
              <w:t>2)</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362"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e-mail</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362"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pobytu (jeżeli jest inny niż adres miejsca zamieszkania):</w:t>
            </w:r>
          </w:p>
        </w:tc>
      </w:tr>
      <w:tr w:rsidR="00543B73">
        <w:trPr>
          <w:trHeight w:val="298"/>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24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34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4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BB72E3">
      <w:pPr>
        <w:spacing w:before="0" w:after="0" w:line="240" w:lineRule="auto"/>
        <w:ind w:right="999"/>
        <w:jc w:val="center"/>
        <w:rPr>
          <w:rFonts w:ascii="Times New Roman" w:eastAsia="Times New Roman" w:hAnsi="Times New Roman" w:cs="Times New Roman"/>
          <w:i/>
          <w:iCs/>
          <w:color w:val="000000"/>
          <w:sz w:val="22"/>
          <w:szCs w:val="22"/>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i/>
          <w:iCs/>
          <w:color w:val="000000"/>
          <w:sz w:val="22"/>
          <w:szCs w:val="22"/>
          <w:lang w:eastAsia="pl-PL"/>
        </w:rPr>
        <w:t xml:space="preserve">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7538"/>
        <w:gridCol w:w="787"/>
        <w:gridCol w:w="789"/>
        <w:gridCol w:w="789"/>
      </w:tblGrid>
      <w:tr w:rsidR="00543B73">
        <w:trPr>
          <w:trHeight w:val="262"/>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Miejscowość</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2"/>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4"/>
        </w:trPr>
        <w:tc>
          <w:tcPr>
            <w:tcW w:w="75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 nr lokalu</w:t>
            </w:r>
          </w:p>
        </w:tc>
        <w:tc>
          <w:tcPr>
            <w:tcW w:w="78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78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ight="286" w:firstLine="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Stosunek pokrewieństwa, powinowactwa lub rodzaj relacji z osobą stosującą przemoc domową (np.  żona, partner, były partner, córka, pasierb, matka, teść)</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t>Uwaga! W przypadku większej niż 3 liczby osób doznających przemocy dołącz kolejną kartę zawierająca Tabelę I</w:t>
      </w:r>
    </w:p>
    <w:p w:rsidR="00543B73" w:rsidRDefault="00543B73">
      <w:pPr>
        <w:spacing w:before="0" w:after="0" w:line="240" w:lineRule="auto"/>
        <w:ind w:left="181" w:right="1274" w:hanging="6"/>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 LICZBA MAŁOLETNICH W ŚRODOWISKU DOMOWYM, W KTÓRYM PODEJRZEWA SIĘ STOSOWANIE PRZEMOCY DOMOWEJ………………………………………………………………………………</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III. DANE OSOBY/OSÓB STOSUJĄCYCH PRZEMOC DOMOWĄ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4404"/>
        <w:gridCol w:w="2768"/>
        <w:gridCol w:w="2731"/>
      </w:tblGrid>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276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stosująca przemoc domową </w:t>
            </w:r>
          </w:p>
        </w:tc>
        <w:tc>
          <w:tcPr>
            <w:tcW w:w="273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stosująca przemoc domową</w:t>
            </w: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Imiona rodziców</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PESEL</w:t>
            </w:r>
            <w:r>
              <w:rPr>
                <w:rFonts w:ascii="Times New Roman" w:eastAsia="Times New Roman" w:hAnsi="Times New Roman" w:cs="Times New Roman"/>
                <w:color w:val="000000"/>
                <w:sz w:val="14"/>
                <w:szCs w:val="14"/>
                <w:vertAlign w:val="superscript"/>
                <w:lang w:eastAsia="pl-PL"/>
              </w:rPr>
              <w:t>2)</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e-mail</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66"/>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pobytu (jeżeli jest inny niż adres miejsca zamieszkania):</w:t>
            </w: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Województwo</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773"/>
        </w:trPr>
        <w:tc>
          <w:tcPr>
            <w:tcW w:w="4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5" w:right="203" w:firstLine="1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Sytuacja zawodowa, w  tym nazwa i adres miejsca pracy</w:t>
            </w: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8"/>
        </w:trPr>
        <w:tc>
          <w:tcPr>
            <w:tcW w:w="9903"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ight="1320"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Stosunek pokrewieństwa, powinowactwa lub rodzaj relacji z osobą doznającą przemocy domowej:  (np. żona, była żona, partner, były partner, córka, pasierb, matka, teść)</w:t>
            </w:r>
            <w:r>
              <w:rPr>
                <w:rFonts w:ascii="Times New Roman" w:eastAsia="Times New Roman" w:hAnsi="Times New Roman" w:cs="Times New Roman"/>
                <w:i/>
                <w:iCs/>
                <w:color w:val="000000"/>
                <w:sz w:val="14"/>
                <w:szCs w:val="14"/>
                <w:vertAlign w:val="superscript"/>
                <w:lang w:eastAsia="pl-PL"/>
              </w:rPr>
              <w:t>1)</w:t>
            </w:r>
          </w:p>
        </w:tc>
      </w:tr>
      <w:tr w:rsidR="00543B73">
        <w:trPr>
          <w:trHeight w:hRule="exact" w:val="283"/>
        </w:trPr>
        <w:tc>
          <w:tcPr>
            <w:tcW w:w="4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6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73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543B73">
      <w:pPr>
        <w:spacing w:before="0" w:after="0" w:line="240" w:lineRule="auto"/>
        <w:ind w:left="186" w:right="2670"/>
        <w:jc w:val="center"/>
        <w:rPr>
          <w:rFonts w:ascii="Times New Roman" w:eastAsia="Times New Roman" w:hAnsi="Times New Roman" w:cs="Times New Roman"/>
          <w:color w:val="000000"/>
          <w:sz w:val="24"/>
          <w:szCs w:val="24"/>
          <w:lang w:eastAsia="pl-PL"/>
        </w:rPr>
        <w:sectPr w:rsidR="00543B73">
          <w:pgSz w:w="11906" w:h="16838"/>
          <w:pgMar w:top="851" w:right="992" w:bottom="851" w:left="992" w:header="0" w:footer="0" w:gutter="0"/>
          <w:cols w:space="708"/>
          <w:formProt w:val="0"/>
          <w:docGrid w:linePitch="272" w:charSpace="40960"/>
        </w:sect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IV. CZY OSOBA STOSUJĄCA PRZEMOC DOMOWĄ ZACHOWYWAŁA SIĘ W NASTĘPUJĄCY SPOSÓB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(zaznacz w odpowiednim miejscu znak X):</w:t>
      </w:r>
    </w:p>
    <w:tbl>
      <w:tblPr>
        <w:tblW w:w="14834" w:type="dxa"/>
        <w:tblLayout w:type="fixed"/>
        <w:tblCellMar>
          <w:top w:w="100" w:type="dxa"/>
          <w:left w:w="100" w:type="dxa"/>
          <w:bottom w:w="100" w:type="dxa"/>
          <w:right w:w="100" w:type="dxa"/>
        </w:tblCellMar>
        <w:tblLook w:val="04A0" w:firstRow="1" w:lastRow="0" w:firstColumn="1" w:lastColumn="0" w:noHBand="0" w:noVBand="1"/>
      </w:tblPr>
      <w:tblGrid>
        <w:gridCol w:w="2534"/>
        <w:gridCol w:w="2200"/>
        <w:gridCol w:w="2198"/>
        <w:gridCol w:w="2206"/>
        <w:gridCol w:w="2206"/>
        <w:gridCol w:w="2206"/>
        <w:gridCol w:w="1284"/>
      </w:tblGrid>
      <w:tr w:rsidR="00543B73">
        <w:trPr>
          <w:trHeight w:val="389"/>
        </w:trPr>
        <w:tc>
          <w:tcPr>
            <w:tcW w:w="2533"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Osoby/formy przemocy domowej</w:t>
            </w:r>
          </w:p>
        </w:tc>
        <w:tc>
          <w:tcPr>
            <w:tcW w:w="6604"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1 stosująca przemoc </w:t>
            </w:r>
          </w:p>
        </w:tc>
        <w:tc>
          <w:tcPr>
            <w:tcW w:w="5696" w:type="dxa"/>
            <w:gridSpan w:val="3"/>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Osoba 2 stosująca przemoc</w:t>
            </w:r>
          </w:p>
        </w:tc>
      </w:tr>
      <w:tr w:rsidR="00543B73">
        <w:trPr>
          <w:trHeight w:val="974"/>
        </w:trPr>
        <w:tc>
          <w:tcPr>
            <w:tcW w:w="2533"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8"/>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7"/>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1  </w:t>
            </w:r>
          </w:p>
          <w:p w:rsidR="00543B73" w:rsidRDefault="00BB72E3">
            <w:pPr>
              <w:widowControl w:val="0"/>
              <w:spacing w:before="0" w:after="0" w:line="240" w:lineRule="auto"/>
              <w:ind w:left="206" w:right="75"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19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2  </w:t>
            </w:r>
          </w:p>
          <w:p w:rsidR="00543B73" w:rsidRDefault="00BB72E3">
            <w:pPr>
              <w:widowControl w:val="0"/>
              <w:spacing w:before="0" w:after="0" w:line="240" w:lineRule="auto"/>
              <w:ind w:left="206" w:right="72"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4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6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3  </w:t>
            </w:r>
          </w:p>
          <w:p w:rsidR="00543B73" w:rsidRDefault="00BB72E3">
            <w:pPr>
              <w:widowControl w:val="0"/>
              <w:spacing w:before="0" w:after="0" w:line="240" w:lineRule="auto"/>
              <w:ind w:left="206" w:right="80"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38"/>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7"/>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1  </w:t>
            </w:r>
          </w:p>
          <w:p w:rsidR="00543B73" w:rsidRDefault="00BB72E3">
            <w:pPr>
              <w:widowControl w:val="0"/>
              <w:spacing w:before="0" w:after="0" w:line="240" w:lineRule="auto"/>
              <w:ind w:left="211" w:right="75"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220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24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159"/>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2  </w:t>
            </w:r>
          </w:p>
          <w:p w:rsidR="00543B73" w:rsidRDefault="00BB72E3">
            <w:pPr>
              <w:widowControl w:val="0"/>
              <w:spacing w:before="0" w:after="0" w:line="240" w:lineRule="auto"/>
              <w:ind w:left="208" w:right="77" w:hanging="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przemocy</w:t>
            </w:r>
          </w:p>
        </w:tc>
        <w:tc>
          <w:tcPr>
            <w:tcW w:w="128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300"/>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wobec  </w:t>
            </w:r>
          </w:p>
          <w:p w:rsidR="00543B73" w:rsidRDefault="00BB72E3">
            <w:pPr>
              <w:widowControl w:val="0"/>
              <w:spacing w:before="0" w:after="0" w:line="240" w:lineRule="auto"/>
              <w:ind w:right="212"/>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Osoby 3  </w:t>
            </w:r>
          </w:p>
          <w:p w:rsidR="00543B73" w:rsidRDefault="00BB72E3">
            <w:pPr>
              <w:widowControl w:val="0"/>
              <w:spacing w:before="0" w:after="0" w:line="240" w:lineRule="auto"/>
              <w:ind w:right="130"/>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doznającej  </w:t>
            </w:r>
          </w:p>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lang w:eastAsia="pl-PL"/>
              </w:rPr>
              <w:t>przemocy</w:t>
            </w:r>
          </w:p>
        </w:tc>
      </w:tr>
      <w:tr w:rsidR="00543B73">
        <w:trPr>
          <w:trHeight w:val="1032"/>
        </w:trPr>
        <w:tc>
          <w:tcPr>
            <w:tcW w:w="25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fizyczna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94" w:right="32" w:firstLine="2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bicie, szarpanie, kopanie, duszenie,  popychanie, obezwładnianie i inne (wymień jakie)</w:t>
            </w:r>
          </w:p>
        </w:tc>
        <w:tc>
          <w:tcPr>
            <w:tcW w:w="220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8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164"/>
        </w:trPr>
        <w:tc>
          <w:tcPr>
            <w:tcW w:w="25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psychiczna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izolowanie, wyzywanie,  </w:t>
            </w:r>
          </w:p>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ośmieszanie, grożenie,  </w:t>
            </w:r>
          </w:p>
          <w:p w:rsidR="00543B73" w:rsidRDefault="00BB72E3">
            <w:pPr>
              <w:widowControl w:val="0"/>
              <w:spacing w:before="0" w:after="0" w:line="240" w:lineRule="auto"/>
              <w:ind w:left="117" w:right="505" w:hanging="1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krytykowanie, poniżanie i inne (wymień jakie)</w:t>
            </w:r>
          </w:p>
        </w:tc>
        <w:tc>
          <w:tcPr>
            <w:tcW w:w="220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0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8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0" w:line="240" w:lineRule="auto"/>
        <w:ind w:right="1015"/>
        <w:rPr>
          <w:rFonts w:ascii="Times New Roman" w:eastAsia="Times New Roman" w:hAnsi="Times New Roman" w:cs="Times New Roman"/>
          <w:sz w:val="24"/>
          <w:szCs w:val="24"/>
          <w:lang w:eastAsia="pl-PL"/>
        </w:rPr>
      </w:pPr>
    </w:p>
    <w:tbl>
      <w:tblPr>
        <w:tblW w:w="15044" w:type="dxa"/>
        <w:tblLayout w:type="fixed"/>
        <w:tblCellMar>
          <w:top w:w="100" w:type="dxa"/>
          <w:left w:w="100" w:type="dxa"/>
          <w:bottom w:w="100" w:type="dxa"/>
          <w:right w:w="100" w:type="dxa"/>
        </w:tblCellMar>
        <w:tblLook w:val="04A0" w:firstRow="1" w:lastRow="0" w:firstColumn="1" w:lastColumn="0" w:noHBand="0" w:noVBand="1"/>
      </w:tblPr>
      <w:tblGrid>
        <w:gridCol w:w="2684"/>
        <w:gridCol w:w="2126"/>
        <w:gridCol w:w="2269"/>
        <w:gridCol w:w="2267"/>
        <w:gridCol w:w="2127"/>
        <w:gridCol w:w="2267"/>
        <w:gridCol w:w="1304"/>
      </w:tblGrid>
      <w:tr w:rsidR="00543B73">
        <w:trPr>
          <w:trHeight w:val="936"/>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seksualna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zmuszanie do obcowania  </w:t>
            </w:r>
          </w:p>
          <w:p w:rsidR="00543B73" w:rsidRDefault="00BB72E3">
            <w:pPr>
              <w:widowControl w:val="0"/>
              <w:spacing w:before="0" w:after="0" w:line="240" w:lineRule="auto"/>
              <w:ind w:left="93" w:right="254" w:hanging="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płciowego, innych czynności seksualnych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316"/>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t>Przemoc ekonomiczna</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w:t>
            </w:r>
          </w:p>
          <w:p w:rsidR="00543B73" w:rsidRDefault="00BB72E3">
            <w:pPr>
              <w:widowControl w:val="0"/>
              <w:spacing w:before="0" w:after="0" w:line="240" w:lineRule="auto"/>
              <w:ind w:left="119" w:right="4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niełożenie na utrzymanie osób,  wobec których istnieje taki  </w:t>
            </w:r>
          </w:p>
          <w:p w:rsidR="00543B73" w:rsidRDefault="00BB72E3">
            <w:pPr>
              <w:widowControl w:val="0"/>
              <w:spacing w:before="5"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obowiązek, </w:t>
            </w:r>
          </w:p>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niezaspokajanie potrzeb </w:t>
            </w:r>
          </w:p>
          <w:p w:rsidR="00543B73" w:rsidRDefault="00BB72E3">
            <w:pPr>
              <w:widowControl w:val="0"/>
              <w:spacing w:before="0" w:after="0" w:line="240" w:lineRule="auto"/>
              <w:ind w:left="119" w:right="346" w:hanging="2"/>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materialnych, niszczenie rzeczy  osobistych, demolowanie  </w:t>
            </w:r>
          </w:p>
          <w:p w:rsidR="00543B73" w:rsidRDefault="00BB72E3">
            <w:pPr>
              <w:widowControl w:val="0"/>
              <w:spacing w:before="3" w:after="0" w:line="240" w:lineRule="auto"/>
              <w:ind w:left="119" w:right="8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lastRenderedPageBreak/>
              <w:t>mieszkania, wynoszenie sprzętów domowych oraz ich sprzedawanie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294"/>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94" w:right="82" w:firstLine="26"/>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lastRenderedPageBreak/>
              <w:t>Przemoc za pomocą środków  komunikacji elektronicznej</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b/>
                <w:bCs/>
                <w:color w:val="000000"/>
                <w:sz w:val="13"/>
                <w:szCs w:val="13"/>
                <w:lang w:eastAsia="pl-PL"/>
              </w:rPr>
              <w:t xml:space="preserve"> </w:t>
            </w:r>
            <w:r>
              <w:rPr>
                <w:rFonts w:ascii="Times New Roman" w:eastAsia="Times New Roman" w:hAnsi="Times New Roman" w:cs="Times New Roman"/>
                <w:i/>
                <w:iCs/>
                <w:color w:val="000000"/>
                <w:lang w:eastAsia="pl-PL"/>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349"/>
        </w:trPr>
        <w:tc>
          <w:tcPr>
            <w:tcW w:w="268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lang w:eastAsia="pl-PL"/>
              </w:rPr>
              <w:lastRenderedPageBreak/>
              <w:t>Inne</w:t>
            </w:r>
            <w:r>
              <w:rPr>
                <w:rFonts w:ascii="Times New Roman" w:eastAsia="Times New Roman" w:hAnsi="Times New Roman" w:cs="Times New Roman"/>
                <w:b/>
                <w:bCs/>
                <w:color w:val="000000"/>
                <w:sz w:val="13"/>
                <w:szCs w:val="13"/>
                <w:vertAlign w:val="superscript"/>
                <w:lang w:eastAsia="pl-PL"/>
              </w:rPr>
              <w:t>3</w:t>
            </w:r>
            <w:r>
              <w:rPr>
                <w:rFonts w:ascii="Times New Roman" w:eastAsia="Times New Roman" w:hAnsi="Times New Roman" w:cs="Times New Roman"/>
                <w:color w:val="000000"/>
                <w:sz w:val="13"/>
                <w:szCs w:val="13"/>
                <w:vertAlign w:val="superscript"/>
                <w:lang w:eastAsia="pl-PL"/>
              </w:rPr>
              <w:t xml:space="preserve">) </w:t>
            </w:r>
            <w:r>
              <w:rPr>
                <w:rFonts w:ascii="Times New Roman" w:eastAsia="Times New Roman" w:hAnsi="Times New Roman" w:cs="Times New Roman"/>
                <w:i/>
                <w:iCs/>
                <w:color w:val="000000"/>
                <w:lang w:eastAsia="pl-PL"/>
              </w:rPr>
              <w:t>zaniedbanie,  </w:t>
            </w:r>
          </w:p>
          <w:p w:rsidR="00543B73" w:rsidRDefault="00BB72E3">
            <w:pPr>
              <w:widowControl w:val="0"/>
              <w:spacing w:before="34" w:after="0" w:line="240" w:lineRule="auto"/>
              <w:ind w:left="122" w:right="339" w:firstLine="2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niezaspokojenie podstawowych  potrzeb biologicznych, </w:t>
            </w:r>
          </w:p>
          <w:p w:rsidR="00543B73" w:rsidRDefault="00BB72E3">
            <w:pPr>
              <w:widowControl w:val="0"/>
              <w:spacing w:before="11"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psychicznych i innych,  </w:t>
            </w:r>
          </w:p>
          <w:p w:rsidR="00543B73" w:rsidRDefault="00BB72E3">
            <w:pPr>
              <w:widowControl w:val="0"/>
              <w:spacing w:before="12" w:after="0" w:line="240" w:lineRule="auto"/>
              <w:ind w:left="119" w:right="581"/>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niszczenie rzeczy osobistych,  demolowanie mieszkania, </w:t>
            </w:r>
          </w:p>
          <w:p w:rsidR="00543B73" w:rsidRDefault="00BB72E3">
            <w:pPr>
              <w:widowControl w:val="0"/>
              <w:spacing w:before="17" w:after="0" w:line="240" w:lineRule="auto"/>
              <w:ind w:left="118" w:right="214"/>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wynoszenie sprzętów domowych i  ich sprzedawanie, pozostawianie  bez opieki osoby, która z powodu  choroby, niepełnosprawności lub  wieku nie może samodzielnie  </w:t>
            </w:r>
          </w:p>
          <w:p w:rsidR="00543B73" w:rsidRDefault="00BB72E3">
            <w:pPr>
              <w:widowControl w:val="0"/>
              <w:spacing w:before="10" w:after="0" w:line="240" w:lineRule="auto"/>
              <w:ind w:left="110"/>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zaspokoić swoich potrzeb,  </w:t>
            </w:r>
          </w:p>
          <w:p w:rsidR="00543B73" w:rsidRDefault="00BB72E3">
            <w:pPr>
              <w:widowControl w:val="0"/>
              <w:spacing w:before="20" w:after="0" w:line="240" w:lineRule="auto"/>
              <w:ind w:left="110" w:right="217"/>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zmuszanie do picia alkoholu,  zmuszanie do zażywania środków  odurzających, substancji </w:t>
            </w:r>
          </w:p>
          <w:p w:rsidR="00543B73" w:rsidRDefault="00BB72E3">
            <w:pPr>
              <w:widowControl w:val="0"/>
              <w:spacing w:before="13" w:after="0" w:line="240" w:lineRule="auto"/>
              <w:ind w:left="93" w:right="234" w:hanging="35"/>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lang w:eastAsia="pl-PL"/>
              </w:rPr>
              <w:t>psychotropowych lub leków i inne (wymień jakie)</w:t>
            </w:r>
          </w:p>
        </w:tc>
        <w:tc>
          <w:tcPr>
            <w:tcW w:w="212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12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3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6838" w:h="11906" w:orient="landscape"/>
          <w:pgMar w:top="851" w:right="992" w:bottom="851" w:left="992" w:header="0" w:footer="0" w:gutter="0"/>
          <w:cols w:space="708"/>
          <w:formProt w:val="0"/>
          <w:docGrid w:linePitch="272" w:charSpace="40960"/>
        </w:sectPr>
      </w:pPr>
    </w:p>
    <w:p w:rsidR="00543B73" w:rsidRDefault="00BB72E3">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V. CZY OSOBA DOZNAJĄCA PRZEMOCY DOMOWEJ ODNIOSŁA USZKODZENIA CIAŁA?  (TAK/NIE)</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w:t>
      </w:r>
    </w:p>
    <w:tbl>
      <w:tblPr>
        <w:tblW w:w="9177" w:type="dxa"/>
        <w:tblLayout w:type="fixed"/>
        <w:tblCellMar>
          <w:top w:w="100" w:type="dxa"/>
          <w:left w:w="100" w:type="dxa"/>
          <w:bottom w:w="100" w:type="dxa"/>
          <w:right w:w="100" w:type="dxa"/>
        </w:tblCellMar>
        <w:tblLook w:val="04A0" w:firstRow="1" w:lastRow="0" w:firstColumn="1" w:lastColumn="0" w:noHBand="0" w:noVBand="1"/>
      </w:tblPr>
      <w:tblGrid>
        <w:gridCol w:w="3077"/>
        <w:gridCol w:w="3079"/>
        <w:gridCol w:w="3021"/>
      </w:tblGrid>
      <w:tr w:rsidR="00543B73">
        <w:trPr>
          <w:trHeight w:val="338"/>
        </w:trPr>
        <w:tc>
          <w:tcPr>
            <w:tcW w:w="307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0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02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w:t>
            </w:r>
          </w:p>
        </w:tc>
      </w:tr>
      <w:tr w:rsidR="00543B73">
        <w:trPr>
          <w:trHeight w:hRule="exact" w:val="1212"/>
        </w:trPr>
        <w:tc>
          <w:tcPr>
            <w:tcW w:w="307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7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2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Uwaga! W przypadku większej niż 3 liczby osób doznających przemocy dołącz kolejną kartę zawierającą Tabelę V </w:t>
      </w:r>
    </w:p>
    <w:p w:rsidR="00543B73" w:rsidRDefault="00543B73">
      <w:pPr>
        <w:jc w:val="both"/>
        <w:rPr>
          <w:rFonts w:ascii="Times New Roman" w:eastAsia="Times New Roman" w:hAnsi="Times New Roman" w:cs="Times New Roman"/>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VI. CZY W ŚRODOWISKU DOMOWYM BYŁA W PRZESZŁOŚCI REALIZOWANA  PROCEDURA „NIEBIESKIE KARTY”?</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(kiedy? ........................gdzie? ....…......................) </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         </w:t>
      </w:r>
    </w:p>
    <w:p w:rsidR="00543B73" w:rsidRDefault="00BB72E3">
      <w:pPr>
        <w:pStyle w:val="Akapitzlist"/>
        <w:numPr>
          <w:ilvl w:val="0"/>
          <w:numId w:val="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VII. CZY W ŚRODOWISKU DOMOWYM AKTUALNIE JEST REALIZOWANA PROCEDURA „NIEBIESKIE KARTY”?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 </w:t>
      </w:r>
    </w:p>
    <w:p w:rsidR="00543B73" w:rsidRDefault="00BB72E3">
      <w:pPr>
        <w:pStyle w:val="Akapitzlist"/>
        <w:numPr>
          <w:ilvl w:val="0"/>
          <w:numId w:val="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VIII. CZY OSOBA STOSUJĄCA PRZEMOC DOMOWĄ POSIADA BROŃ PALNĄ? </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w:t>
      </w:r>
    </w:p>
    <w:p w:rsidR="00543B73" w:rsidRDefault="00BB72E3">
      <w:pPr>
        <w:pStyle w:val="Akapitzlist"/>
        <w:numPr>
          <w:ilvl w:val="0"/>
          <w:numId w:val="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IX. CZY OSOBA DOZNAJĄCA PRZEMOCY DOMOWEJ CZUJE SIĘ BEZPIECZNIE? (TAK/NIE)</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w:t>
      </w:r>
    </w:p>
    <w:tbl>
      <w:tblPr>
        <w:tblW w:w="9177" w:type="dxa"/>
        <w:tblLayout w:type="fixed"/>
        <w:tblCellMar>
          <w:top w:w="100" w:type="dxa"/>
          <w:left w:w="100" w:type="dxa"/>
          <w:bottom w:w="100" w:type="dxa"/>
          <w:right w:w="100" w:type="dxa"/>
        </w:tblCellMar>
        <w:tblLook w:val="04A0" w:firstRow="1" w:lastRow="0" w:firstColumn="1" w:lastColumn="0" w:noHBand="0" w:noVBand="1"/>
      </w:tblPr>
      <w:tblGrid>
        <w:gridCol w:w="3077"/>
        <w:gridCol w:w="3079"/>
        <w:gridCol w:w="3021"/>
      </w:tblGrid>
      <w:tr w:rsidR="00543B73">
        <w:trPr>
          <w:trHeight w:val="336"/>
        </w:trPr>
        <w:tc>
          <w:tcPr>
            <w:tcW w:w="307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1 doznająca przemocy </w:t>
            </w:r>
          </w:p>
        </w:tc>
        <w:tc>
          <w:tcPr>
            <w:tcW w:w="307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2 doznająca przemocy </w:t>
            </w:r>
          </w:p>
        </w:tc>
        <w:tc>
          <w:tcPr>
            <w:tcW w:w="302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Osoba 3 doznająca przemocy</w:t>
            </w:r>
          </w:p>
        </w:tc>
      </w:tr>
      <w:tr w:rsidR="00543B73">
        <w:trPr>
          <w:trHeight w:hRule="exact" w:val="866"/>
        </w:trPr>
        <w:tc>
          <w:tcPr>
            <w:tcW w:w="307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79"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3021"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rPr>
          <w:rFonts w:ascii="Times New Roman" w:eastAsia="Times New Roman" w:hAnsi="Times New Roman" w:cs="Times New Roman"/>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lang w:eastAsia="pl-PL"/>
        </w:rPr>
        <w:t xml:space="preserve">Uwaga! W przypadku większej niż 3 liczby osób doznających przemocy dołącz kolejną kartę zawierającą Tabelę IX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X. ŚWIADKOWIE STOSOWANIA PRZEMOCY DOMOWEJ </w:t>
      </w:r>
    </w:p>
    <w:p w:rsidR="00543B73" w:rsidRDefault="00BB72E3">
      <w:pPr>
        <w:pStyle w:val="Akapitzlist"/>
        <w:numPr>
          <w:ilvl w:val="0"/>
          <w:numId w:val="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ustalono – wypełnij tabelę </w:t>
      </w:r>
    </w:p>
    <w:p w:rsidR="00543B73" w:rsidRDefault="00BB72E3">
      <w:pPr>
        <w:pStyle w:val="Akapitzlist"/>
        <w:numPr>
          <w:ilvl w:val="0"/>
          <w:numId w:val="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ustalono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4076"/>
        <w:gridCol w:w="1967"/>
        <w:gridCol w:w="1967"/>
        <w:gridCol w:w="1893"/>
      </w:tblGrid>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Dane </w:t>
            </w:r>
          </w:p>
        </w:tc>
        <w:tc>
          <w:tcPr>
            <w:tcW w:w="19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1 </w:t>
            </w:r>
          </w:p>
        </w:tc>
        <w:tc>
          <w:tcPr>
            <w:tcW w:w="196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2 </w:t>
            </w:r>
          </w:p>
        </w:tc>
        <w:tc>
          <w:tcPr>
            <w:tcW w:w="189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Świadek 3</w:t>
            </w: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Imię i nazwisko</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Wiek</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09"/>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Adres miejsca zamieszkania:</w:t>
            </w: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Kod pocztowy</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2"/>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Miejscowość</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427"/>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Gmina</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Województwo</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Ulica</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Nr domu/nr lokalu</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6"/>
        </w:trPr>
        <w:tc>
          <w:tcPr>
            <w:tcW w:w="407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ight="223" w:firstLine="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Telefon lub adres e mail</w:t>
            </w: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1"/>
        </w:trPr>
        <w:tc>
          <w:tcPr>
            <w:tcW w:w="9902" w:type="dxa"/>
            <w:gridSpan w:val="4"/>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6" w:right="434" w:hanging="13"/>
              <w:rPr>
                <w:rFonts w:ascii="Times New Roman" w:eastAsia="Times New Roman" w:hAnsi="Times New Roman" w:cs="Times New Roman"/>
                <w:sz w:val="24"/>
                <w:szCs w:val="24"/>
                <w:lang w:eastAsia="pl-PL"/>
              </w:rPr>
            </w:pPr>
            <w:r>
              <w:rPr>
                <w:rFonts w:ascii="Times New Roman" w:eastAsia="Times New Roman" w:hAnsi="Times New Roman" w:cs="Times New Roman"/>
                <w:i/>
                <w:iCs/>
                <w:color w:val="000000"/>
                <w:sz w:val="22"/>
                <w:szCs w:val="22"/>
                <w:lang w:eastAsia="pl-PL"/>
              </w:rPr>
              <w:t>Stosunek świadka do osób, wobec których są podejmowane działania w ramach procedury „Niebieskie Karty”  (np. członek rodziny, osoba obca)</w:t>
            </w:r>
            <w:r>
              <w:rPr>
                <w:rFonts w:ascii="Times New Roman" w:eastAsia="Times New Roman" w:hAnsi="Times New Roman" w:cs="Times New Roman"/>
                <w:i/>
                <w:iCs/>
                <w:color w:val="000000"/>
                <w:sz w:val="14"/>
                <w:szCs w:val="14"/>
                <w:vertAlign w:val="superscript"/>
                <w:lang w:eastAsia="pl-PL"/>
              </w:rPr>
              <w:t>1)</w:t>
            </w:r>
          </w:p>
        </w:tc>
      </w:tr>
      <w:tr w:rsidR="00543B73">
        <w:trPr>
          <w:trHeight w:hRule="exact" w:val="283"/>
        </w:trPr>
        <w:tc>
          <w:tcPr>
            <w:tcW w:w="407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96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89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1906" w:h="16838"/>
          <w:pgMar w:top="851" w:right="992" w:bottom="851" w:left="992" w:header="0" w:footer="0" w:gutter="0"/>
          <w:cols w:space="708"/>
          <w:formProt w:val="0"/>
          <w:docGrid w:linePitch="272" w:charSpace="40960"/>
        </w:sectPr>
      </w:pPr>
    </w:p>
    <w:p w:rsidR="00543B73" w:rsidRDefault="00BB72E3">
      <w:pPr>
        <w:spacing w:before="0" w:after="0" w:line="240" w:lineRule="auto"/>
        <w:ind w:left="182" w:right="1352" w:hanging="456"/>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XI. DZIAŁANIA INTERWENCYJNE PODJĘTE WOBEC OSOBY STOSUJĄCEJ PRZEMOC DOMOWĄ (zaznacz w odpowiednim miejscu znak X):</w:t>
      </w:r>
    </w:p>
    <w:p w:rsidR="00543B73" w:rsidRDefault="00543B73">
      <w:pPr>
        <w:spacing w:before="0" w:after="0" w:line="240" w:lineRule="auto"/>
        <w:ind w:left="182" w:right="1352" w:hanging="456"/>
        <w:rPr>
          <w:rFonts w:ascii="Times New Roman" w:eastAsia="Times New Roman" w:hAnsi="Times New Roman" w:cs="Times New Roman"/>
          <w:sz w:val="24"/>
          <w:szCs w:val="24"/>
          <w:lang w:eastAsia="pl-PL"/>
        </w:rPr>
      </w:pPr>
    </w:p>
    <w:tbl>
      <w:tblPr>
        <w:tblW w:w="9913" w:type="dxa"/>
        <w:tblLayout w:type="fixed"/>
        <w:tblCellMar>
          <w:top w:w="100" w:type="dxa"/>
          <w:left w:w="100" w:type="dxa"/>
          <w:bottom w:w="100" w:type="dxa"/>
          <w:right w:w="100" w:type="dxa"/>
        </w:tblCellMar>
        <w:tblLook w:val="04A0" w:firstRow="1" w:lastRow="0" w:firstColumn="1" w:lastColumn="0" w:noHBand="0" w:noVBand="1"/>
      </w:tblPr>
      <w:tblGrid>
        <w:gridCol w:w="7341"/>
        <w:gridCol w:w="1203"/>
        <w:gridCol w:w="1369"/>
      </w:tblGrid>
      <w:tr w:rsidR="00543B73">
        <w:trPr>
          <w:trHeight w:val="775"/>
        </w:trPr>
        <w:tc>
          <w:tcPr>
            <w:tcW w:w="734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Działanie</w:t>
            </w:r>
          </w:p>
        </w:tc>
        <w:tc>
          <w:tcPr>
            <w:tcW w:w="12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16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w:t>
            </w:r>
          </w:p>
          <w:p w:rsidR="00543B73" w:rsidRDefault="00BB72E3">
            <w:pPr>
              <w:widowControl w:val="0"/>
              <w:spacing w:before="0" w:after="0" w:line="240" w:lineRule="auto"/>
              <w:ind w:right="74"/>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stosująca  </w:t>
            </w:r>
          </w:p>
          <w:p w:rsidR="00543B73" w:rsidRDefault="00BB72E3">
            <w:pPr>
              <w:widowControl w:val="0"/>
              <w:spacing w:before="0" w:after="0" w:line="240" w:lineRule="auto"/>
              <w:ind w:right="16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w:t>
            </w:r>
          </w:p>
        </w:tc>
        <w:tc>
          <w:tcPr>
            <w:tcW w:w="1369"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32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w:t>
            </w:r>
          </w:p>
          <w:p w:rsidR="00543B73" w:rsidRDefault="00BB72E3">
            <w:pPr>
              <w:widowControl w:val="0"/>
              <w:spacing w:before="0" w:after="0" w:line="240" w:lineRule="auto"/>
              <w:ind w:right="252"/>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stosująca  </w:t>
            </w:r>
          </w:p>
          <w:p w:rsidR="00543B73" w:rsidRDefault="00BB72E3">
            <w:pPr>
              <w:widowControl w:val="0"/>
              <w:spacing w:before="0" w:after="0" w:line="240" w:lineRule="auto"/>
              <w:ind w:right="33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przemoc</w:t>
            </w:r>
          </w:p>
        </w:tc>
      </w:tr>
    </w:tbl>
    <w:p w:rsidR="00543B73" w:rsidRDefault="00543B73">
      <w:pPr>
        <w:spacing w:before="0" w:after="0" w:line="240" w:lineRule="auto"/>
        <w:ind w:right="1019"/>
        <w:rPr>
          <w:rFonts w:ascii="Times New Roman" w:eastAsia="Times New Roman" w:hAnsi="Times New Roman" w:cs="Times New Roman"/>
          <w:sz w:val="24"/>
          <w:szCs w:val="24"/>
          <w:lang w:eastAsia="pl-PL"/>
        </w:rPr>
      </w:pP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2671"/>
        <w:gridCol w:w="4691"/>
        <w:gridCol w:w="1276"/>
        <w:gridCol w:w="1265"/>
      </w:tblGrid>
      <w:tr w:rsidR="00543B73">
        <w:trPr>
          <w:trHeight w:val="30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Badanie na zawartość alkoholu (wynik)</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Doprowadzenie do wytrzeźwienia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47"/>
        </w:trPr>
        <w:tc>
          <w:tcPr>
            <w:tcW w:w="2670" w:type="dxa"/>
            <w:vMerge w:val="restart"/>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Doprowadzenie do policyjnego </w:t>
            </w:r>
          </w:p>
          <w:p w:rsidR="00543B73" w:rsidRDefault="00BB72E3">
            <w:pPr>
              <w:widowControl w:val="0"/>
              <w:spacing w:before="0" w:after="0" w:line="240" w:lineRule="auto"/>
              <w:ind w:left="11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pomieszczenia dla osób zatrzymanych</w:t>
            </w:r>
          </w:p>
        </w:tc>
        <w:tc>
          <w:tcPr>
            <w:tcW w:w="469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29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 xml:space="preserve">na podstawie art. 15a ustawy z dnia 6  kwietnia 1990 r. o Policji (Dz. U. z 2023 r. poz. 171, z </w:t>
            </w:r>
            <w:proofErr w:type="spellStart"/>
            <w:r>
              <w:rPr>
                <w:rFonts w:ascii="Times New Roman" w:eastAsia="Times New Roman" w:hAnsi="Times New Roman" w:cs="Times New Roman"/>
                <w:color w:val="000000"/>
                <w:sz w:val="22"/>
                <w:szCs w:val="22"/>
                <w:lang w:eastAsia="pl-PL"/>
              </w:rPr>
              <w:t>późn</w:t>
            </w:r>
            <w:proofErr w:type="spellEnd"/>
            <w:r>
              <w:rPr>
                <w:rFonts w:ascii="Times New Roman" w:eastAsia="Times New Roman" w:hAnsi="Times New Roman" w:cs="Times New Roman"/>
                <w:color w:val="000000"/>
                <w:sz w:val="22"/>
                <w:szCs w:val="22"/>
                <w:lang w:eastAsia="pl-PL"/>
              </w:rPr>
              <w:t>. zm.)</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027"/>
        </w:trPr>
        <w:tc>
          <w:tcPr>
            <w:tcW w:w="2670"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4691"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3" w:right="84" w:hanging="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 xml:space="preserve">na podstawie art. 244 ustawy z dnia 6 czerwca 1997 r. - Kodeks postępowania  karnego (Dz. U. z 2022 r. poz. 1375, z </w:t>
            </w:r>
            <w:proofErr w:type="spellStart"/>
            <w:r>
              <w:rPr>
                <w:rFonts w:ascii="Times New Roman" w:eastAsia="Times New Roman" w:hAnsi="Times New Roman" w:cs="Times New Roman"/>
                <w:color w:val="000000"/>
                <w:sz w:val="22"/>
                <w:szCs w:val="22"/>
                <w:lang w:eastAsia="pl-PL"/>
              </w:rPr>
              <w:t>późn</w:t>
            </w:r>
            <w:proofErr w:type="spellEnd"/>
            <w:r>
              <w:rPr>
                <w:rFonts w:ascii="Times New Roman" w:eastAsia="Times New Roman" w:hAnsi="Times New Roman" w:cs="Times New Roman"/>
                <w:color w:val="000000"/>
                <w:sz w:val="22"/>
                <w:szCs w:val="22"/>
                <w:lang w:eastAsia="pl-PL"/>
              </w:rPr>
              <w:t>. zm.)</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Zatrzymanie w izbie zatrzymań jednostki organizacyjnej Żandarmerii Wojskowej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Powiadomienie organów ścigania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6" w:right="799" w:firstLine="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Wydanie nakazu natychmiastowego opuszczenia wspólnie zajmowanego  mieszkania i jego bezpośredniego otoczenia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634"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Wydanie zakazu zbliżania się do wspólnie zajmowanego mieszkania i jego  bezpośredniego otoczenia</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99"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zbliżania się osoby stosującej przemoc domową do osoby dotkniętej taką  przemocą na określoną w metrach odległość</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kontaktowania się z osobą dotkniętą przemocą domową</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775"/>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0" w:firstLine="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wstępu i przebywania osoby stosującej przemoc na terenie szkoły, placówki  oświatowej, opiekuńczej i artystycznej, do których uczęszcza osoba dotknięta  przemocą domową</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7" w:right="120" w:hanging="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Zakaz wstępu i przebywania osoby stosującej przemoc w miejscach pracy osoby  doznającej przemocy domowej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31" w:firstLine="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Zawiadomienie komórki organizacyjnej Policji, właściwej w spawach wydawania  pozwolenia na broń, o wszczęciu procedury „Niebieskie Karty”</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4" w:right="139"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Odebranie broni palnej, amunicji oraz dokumentów potwierdzających legalność  posiadania broni</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18"/>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8" w:right="706" w:hanging="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Poinformowanie o prawnokarnych konsekwencjach stosowania przemocy  domowej</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22"/>
        </w:trPr>
        <w:tc>
          <w:tcPr>
            <w:tcW w:w="7361" w:type="dxa"/>
            <w:gridSpan w:val="2"/>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Inne (wymień jakie?)</w:t>
            </w:r>
          </w:p>
        </w:tc>
        <w:tc>
          <w:tcPr>
            <w:tcW w:w="127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182" w:right="1084" w:hanging="45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 DZIAŁANIA INTERWENCYJNE PODJĘTE WOBEC OSOBY DOZNAJĄCEJ PRZEMOCY DOMOWEJ (zaznacz w odpowiednim miejscu znak X):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3251"/>
        <w:gridCol w:w="2216"/>
        <w:gridCol w:w="2218"/>
        <w:gridCol w:w="2218"/>
      </w:tblGrid>
      <w:tr w:rsidR="00543B73">
        <w:trPr>
          <w:trHeight w:val="770"/>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lastRenderedPageBreak/>
              <w:t>Działanie </w:t>
            </w:r>
          </w:p>
        </w:tc>
        <w:tc>
          <w:tcPr>
            <w:tcW w:w="2216"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1  </w:t>
            </w:r>
          </w:p>
          <w:p w:rsidR="00543B73" w:rsidRDefault="00BB72E3">
            <w:pPr>
              <w:widowControl w:val="0"/>
              <w:spacing w:before="0" w:after="0" w:line="240" w:lineRule="auto"/>
              <w:ind w:left="115"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c>
          <w:tcPr>
            <w:tcW w:w="221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2  </w:t>
            </w:r>
          </w:p>
          <w:p w:rsidR="00543B73" w:rsidRDefault="00BB72E3">
            <w:pPr>
              <w:widowControl w:val="0"/>
              <w:spacing w:before="0" w:after="0" w:line="240" w:lineRule="auto"/>
              <w:ind w:left="117"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c>
          <w:tcPr>
            <w:tcW w:w="2218"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right="96"/>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Osoba 3  </w:t>
            </w:r>
          </w:p>
          <w:p w:rsidR="00543B73" w:rsidRDefault="00BB72E3">
            <w:pPr>
              <w:widowControl w:val="0"/>
              <w:spacing w:before="0" w:after="0" w:line="240" w:lineRule="auto"/>
              <w:ind w:left="117" w:right="36" w:firstLine="8"/>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doznająca  przemocy</w:t>
            </w: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Udzielono pomocy ambulatoryjnej</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5"/>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Przyjęto na leczenie szpitalne</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Wydano zaświadczenie o przyczynach i rodzaju uszkodzeń ciała</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Zapewniono schronienie w placówce całodobowej</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Zabezpieczono małoletniego w sytuacji zagrożenia zdrowia lub życia</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298"/>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Powiadomiono sąd rodzinny o sytuacji małoletniego</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Przekazanie formularza „Niebieska Karta – B”</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22"/>
        </w:trPr>
        <w:tc>
          <w:tcPr>
            <w:tcW w:w="325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5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Inne (wymień jakie?)</w:t>
            </w:r>
          </w:p>
        </w:tc>
        <w:tc>
          <w:tcPr>
            <w:tcW w:w="2216"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21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18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XIII. DODATKOWE INFORMACJE </w:t>
      </w:r>
    </w:p>
    <w:p w:rsidR="00543B73" w:rsidRDefault="00BB72E3">
      <w:pPr>
        <w:spacing w:before="0" w:after="0" w:line="240" w:lineRule="auto"/>
        <w:ind w:left="457" w:right="1134"/>
        <w:jc w:val="both"/>
        <w:rPr>
          <w:rFonts w:ascii="Times New Roman" w:eastAsia="Times New Roman" w:hAnsi="Times New Roman" w:cs="Times New Roman"/>
          <w:color w:val="000000"/>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left="457" w:right="1134"/>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lastRenderedPageBreak/>
        <w:t>XIV. WSZCZĘCIE PROCEDURY „NIEBIESKIE KARTY” NASTĄPIŁO PRZEZ (zaznacz w odpowiednim miejscu znak X):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9205"/>
        <w:gridCol w:w="698"/>
      </w:tblGrid>
      <w:tr w:rsidR="00543B73">
        <w:trPr>
          <w:trHeight w:val="302"/>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Pracownika socjalnego jednostki organizacyjnej pomocy społecznej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2"/>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Funkcjonariusza Policji</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Żołnierza Żandarmerii Wojskowej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5"/>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Pracownika socjalnego specjalistycznego ośrodka wsparcia dla osób doznających przemocy domowej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Asystenta rodziny</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Nauczyciela</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0"/>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30"/>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Osobę wykonującą zawód medyczny, w tym lekarza, pielęgniarkę, położną lub ratownika medycznego</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307"/>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Przedstawiciela gminnej komisji rozwiązywania problemów alkoholowych</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23"/>
        </w:trPr>
        <w:tc>
          <w:tcPr>
            <w:tcW w:w="92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ight="322" w:hanging="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Pedagoga, psychologa lub terapeutę, będących przedstawicielami podmiotów, o których mowa w art.  9a ust. 3 ustawy z dnia 29 lipca 2005 r. o przeciwdziałaniu przemocy domowej</w:t>
            </w:r>
          </w:p>
        </w:tc>
        <w:tc>
          <w:tcPr>
            <w:tcW w:w="698"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Pr>
          <w:rFonts w:ascii="Times New Roman" w:eastAsia="Times New Roman" w:hAnsi="Times New Roman" w:cs="Times New Roman"/>
          <w:sz w:val="22"/>
          <w:szCs w:val="22"/>
          <w:lang w:eastAsia="pl-PL"/>
        </w:rPr>
        <w:t>imię i nazwisko oraz czytelny podpis osoby wypełniającej formularz „Niebieska Karta – A”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8"/>
          <w:szCs w:val="18"/>
          <w:lang w:eastAsia="pl-PL"/>
        </w:rPr>
        <w:t>………………………………..……………………………………………………………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22"/>
          <w:szCs w:val="22"/>
          <w:lang w:eastAsia="pl-PL"/>
        </w:rPr>
        <w:t>(data wpływu formularza, podpis członka Zespołu Interdyscyplinarnego) </w:t>
      </w: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543B73">
      <w:pPr>
        <w:jc w:val="both"/>
        <w:rPr>
          <w:rFonts w:ascii="Times New Roman" w:eastAsia="Times New Roman" w:hAnsi="Times New Roman" w:cs="Times New Roman"/>
          <w:sz w:val="13"/>
          <w:szCs w:val="13"/>
          <w:vertAlign w:val="superscript"/>
          <w:lang w:eastAsia="pl-PL"/>
        </w:rPr>
      </w:pP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1) </w:t>
      </w:r>
      <w:r>
        <w:rPr>
          <w:rFonts w:ascii="Times New Roman" w:eastAsia="Times New Roman" w:hAnsi="Times New Roman" w:cs="Times New Roman"/>
          <w:lang w:eastAsia="pl-PL"/>
        </w:rPr>
        <w:t>wpisać właściwe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2) </w:t>
      </w:r>
      <w:r>
        <w:rPr>
          <w:rFonts w:ascii="Times New Roman" w:eastAsia="Times New Roman" w:hAnsi="Times New Roman" w:cs="Times New Roman"/>
          <w:lang w:eastAsia="pl-PL"/>
        </w:rPr>
        <w:t>numer PESEL wpisuje się, o ile danej osobie numer taki został nadany. W przypadku braku numeru PESEL jest  konieczne podanie innych danych identyfikujących osobę </w:t>
      </w:r>
    </w:p>
    <w:p w:rsidR="00543B73" w:rsidRDefault="00BB72E3">
      <w:pPr>
        <w:jc w:val="both"/>
        <w:rPr>
          <w:rFonts w:ascii="Times New Roman" w:eastAsia="Times New Roman" w:hAnsi="Times New Roman" w:cs="Times New Roman"/>
          <w:lang w:eastAsia="pl-PL"/>
        </w:rPr>
      </w:pPr>
      <w:r>
        <w:rPr>
          <w:rFonts w:ascii="Times New Roman" w:eastAsia="Times New Roman" w:hAnsi="Times New Roman" w:cs="Times New Roman"/>
          <w:sz w:val="13"/>
          <w:szCs w:val="13"/>
          <w:vertAlign w:val="superscript"/>
          <w:lang w:eastAsia="pl-PL"/>
        </w:rPr>
        <w:t xml:space="preserve">3) </w:t>
      </w:r>
      <w:r>
        <w:rPr>
          <w:rFonts w:ascii="Times New Roman" w:eastAsia="Times New Roman" w:hAnsi="Times New Roman" w:cs="Times New Roman"/>
          <w:lang w:eastAsia="pl-PL"/>
        </w:rPr>
        <w:t xml:space="preserve">podkreślić rodzaje </w:t>
      </w:r>
      <w:proofErr w:type="spellStart"/>
      <w:r>
        <w:rPr>
          <w:rFonts w:ascii="Times New Roman" w:eastAsia="Times New Roman" w:hAnsi="Times New Roman" w:cs="Times New Roman"/>
          <w:lang w:eastAsia="pl-PL"/>
        </w:rPr>
        <w:t>zachowań</w:t>
      </w:r>
      <w:proofErr w:type="spellEnd"/>
    </w:p>
    <w:p w:rsidR="00543B73" w:rsidRDefault="00BB72E3">
      <w:pPr>
        <w:spacing w:before="2448" w:after="0" w:line="240" w:lineRule="auto"/>
        <w:ind w:right="1014"/>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30 </w:t>
      </w:r>
    </w:p>
    <w:p w:rsidR="00543B73" w:rsidRDefault="00BB72E3">
      <w:pPr>
        <w:spacing w:before="0" w:after="0" w:line="240" w:lineRule="auto"/>
        <w:ind w:left="3586"/>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„NIEBIESKA KARTA – B” </w:t>
      </w:r>
    </w:p>
    <w:p w:rsidR="00543B73" w:rsidRDefault="00BB72E3">
      <w:pPr>
        <w:spacing w:before="279" w:after="0" w:line="240" w:lineRule="auto"/>
        <w:ind w:left="116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INFORMACJA DLA OSÓB DOZNAJĄCYCH PRZEMOCY DOMOWEJ  </w:t>
      </w:r>
    </w:p>
    <w:p w:rsidR="00543B73" w:rsidRDefault="00BB72E3">
      <w:pPr>
        <w:spacing w:before="270" w:after="0" w:line="240" w:lineRule="auto"/>
        <w:ind w:left="190"/>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CO TO JEST PROCEDURA „NIEBIESKIE KARTY”?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w:t>
      </w:r>
      <w:r>
        <w:rPr>
          <w:rFonts w:ascii="Times New Roman" w:eastAsia="Times New Roman" w:hAnsi="Times New Roman" w:cs="Times New Roman"/>
          <w:sz w:val="24"/>
          <w:szCs w:val="24"/>
          <w:lang w:eastAsia="pl-PL"/>
        </w:rPr>
        <w:br/>
        <w:t>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CO TO JEST PRZEMOC DOMOWA?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 domowa to jednorazowe albo powtarzające się umyślne działanie lub zaniechanie,  wykorzystujące przewagę fizyczną, psychiczną lub ekonomiczną, naruszające prawa lub dobra  osobiste osoby doznającej przemocy domowej, w szczególności: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narażające tę osobę na niebezpieczeństwo utraty życia, zdrowia lub mienia,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naruszające jej godność, nietykalność cielesną lub wolność, w tym seksualną,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powodujące szkody na jej zdrowiu fizycznym lub psychicznym, wywołujące u tej osoby  cierpienia lub krzywdę,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ograniczające lub pozbawiające tę osobę dostępu do środków finansowych lub możliwości  podjęcia pracy lub uzyskania samodzielności finansowej,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istotnie naruszające prywatność tej osoby lub wzbudzające u niej poczucie zagrożenia,  poniżenia lub udręczenia, w tym podejmowane za pomocą środków komunikacji elektronicznej. </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KTO MOŻE BYĆ OSOBĄ DOZNAJĄCĄ PRZEMOCY DOMOWEJ?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małżonek, także w przypadku, gdy małżeństwo ustało lub zostało unieważnione, oraz jego  wstępni (np. rodzice, dziadkowie, pradziadkowie), zstępni (np. dzieci, wnuki, prawnuki),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wstępni i zstępni oraz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rodzeństwo oraz ich wstępni, zstępni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osoba pozostająca w stosunku przysposobienia i jej małżonek oraz ich wstępni, zstępni,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osoba pozostająca obecnie lub w przeszłości we wspólnym pożyciu oraz jej wstępni, zstępni,  rodzeństwo i ich małżonkowie,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osoba wspólnie zamieszkująca i gospodarująca oraz jej wstępni, zstępni, rodzeństwo </w:t>
      </w:r>
      <w:r>
        <w:rPr>
          <w:rFonts w:ascii="Times New Roman" w:eastAsia="Times New Roman" w:hAnsi="Times New Roman" w:cs="Times New Roman"/>
          <w:sz w:val="24"/>
          <w:szCs w:val="24"/>
          <w:lang w:eastAsia="pl-PL"/>
        </w:rPr>
        <w:br/>
        <w:t>i ich  małżonkowie,</w:t>
      </w:r>
    </w:p>
    <w:p w:rsidR="00543B73" w:rsidRDefault="00BB72E3">
      <w:pPr>
        <w:pStyle w:val="Akapitzli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 osoba pozostająca obecnie lub w przeszłości w trwałej relacji uczuciowej lub fizycznej niezależnie od wspólnego zamieszkiwania i gospodarowania,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h) małoletni. </w:t>
      </w:r>
    </w:p>
    <w:p w:rsidR="00543B73" w:rsidRDefault="00543B73">
      <w:pPr>
        <w:pStyle w:val="Akapitzlist"/>
        <w:jc w:val="both"/>
        <w:rPr>
          <w:rFonts w:ascii="Times New Roman" w:eastAsia="Times New Roman" w:hAnsi="Times New Roman" w:cs="Times New Roman"/>
          <w:sz w:val="24"/>
          <w:szCs w:val="24"/>
          <w:lang w:eastAsia="pl-PL"/>
        </w:rPr>
      </w:pPr>
    </w:p>
    <w:p w:rsidR="00543B73" w:rsidRDefault="00BB72E3">
      <w:pPr>
        <w:pStyle w:val="Akapitzlist"/>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NAJCZĘSTSZE FORMY PRZEMOCY DOMOWEJ: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fizyczna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bicie, szarpanie, kopanie, duszenie, popychanie, obezwładnianie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lastRenderedPageBreak/>
        <w:t>Przemoc psychiczna</w:t>
      </w:r>
      <w:r>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lang w:eastAsia="pl-PL"/>
        </w:rPr>
        <w:t xml:space="preserve"> izolowanie, wyzywanie, ośmieszanie, grożenie, krytykowanie, poniżanie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seksualna: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zmuszanie do obcowania płciowego, innych czynności seksualnych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ekonomiczna</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niełożenie na utrzymanie osób, wobec których istnieje taki obowiązek,  niezaspokajanie potrzeb materialnych, niszczenie rzeczy osobistych, demolowanie mieszkania,  wynoszenie sprzętów domowych i ich sprzedawanie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Przemoc za pomocą środków komunikacji elektronicznej</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u w:val="single"/>
          <w:lang w:eastAsia="pl-PL"/>
        </w:rPr>
        <w:t xml:space="preserve">Inny rodzaj </w:t>
      </w:r>
      <w:proofErr w:type="spellStart"/>
      <w:r>
        <w:rPr>
          <w:rFonts w:ascii="Times New Roman" w:eastAsia="Times New Roman" w:hAnsi="Times New Roman" w:cs="Times New Roman"/>
          <w:b/>
          <w:bCs/>
          <w:sz w:val="24"/>
          <w:szCs w:val="24"/>
          <w:u w:val="single"/>
          <w:lang w:eastAsia="pl-PL"/>
        </w:rPr>
        <w:t>zachowań</w:t>
      </w:r>
      <w:proofErr w:type="spellEnd"/>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lang w:eastAsia="pl-PL"/>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543B73" w:rsidRDefault="00543B73">
      <w:pPr>
        <w:pStyle w:val="Akapitzlist"/>
        <w:jc w:val="both"/>
        <w:rPr>
          <w:rFonts w:ascii="Times New Roman" w:eastAsia="Times New Roman" w:hAnsi="Times New Roman" w:cs="Times New Roman"/>
          <w:sz w:val="24"/>
          <w:szCs w:val="24"/>
          <w:lang w:eastAsia="pl-PL"/>
        </w:rPr>
      </w:pPr>
    </w:p>
    <w:p w:rsidR="00543B73" w:rsidRDefault="00BB72E3">
      <w:pPr>
        <w:pStyle w:val="Akapitzlist"/>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WAŻNE</w:t>
      </w:r>
    </w:p>
    <w:p w:rsidR="00543B73" w:rsidRDefault="00543B73">
      <w:pPr>
        <w:pStyle w:val="Akapitzlist"/>
        <w:jc w:val="both"/>
        <w:rPr>
          <w:rFonts w:ascii="Times New Roman" w:eastAsia="Times New Roman" w:hAnsi="Times New Roman" w:cs="Times New Roman"/>
          <w:b/>
          <w:bCs/>
          <w:sz w:val="24"/>
          <w:szCs w:val="24"/>
          <w:lang w:eastAsia="pl-PL"/>
        </w:rPr>
      </w:pP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zabrania stosowania przemocy i krzywdzenia swoich bliskich. Jeżeli Ty lub ktoś </w:t>
      </w:r>
      <w:r>
        <w:rPr>
          <w:rFonts w:ascii="Times New Roman" w:eastAsia="Times New Roman" w:hAnsi="Times New Roman" w:cs="Times New Roman"/>
          <w:sz w:val="24"/>
          <w:szCs w:val="24"/>
          <w:lang w:eastAsia="pl-PL"/>
        </w:rPr>
        <w:br/>
        <w:t>z Twoich  bliskich jest osobą doznającą przemocy domowej, nie wstydź się prosić o pomoc. Wezwij Policję,  dzwoniąc na numer alarmowy 112. Prawo stoi po Twojej stronie!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Masz prawo do złożenia zawiadomienia o popełnieniu przestępstwa z użyciem przemocy domowej  do Prokuratury, Policji lub Żandarmerii Wojskowej.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Możesz także zwrócić się po pomoc do podmiotów i organizacji realizujących działania na rzecz  przeciwdziałania przemocy domowej. Pomogą 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Ośrodki pomocy społecznej – w sprawach socjalnych, bytowych i prawnych.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Powiatowe centra pomocy rodzinie – w zakresie prawnym, socjalnym, terapeutycznym lub  udzielą informacji na temat instytucji lokalnie działających w tym zakresie w Twojej  miejscowości.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Ośrodki interwencji kryzysowej i Ośrodki wsparcia – zapewniając schronienie Tobie  i Twoim bliskim, gdy doznajesz przemocy domowej, udzielą Ci pomocy i wsparcia  w przezwyciężeniu sytuacji kryzysowej, a także opracują plan pomocy.</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Okręgowe ośrodki i lokalne punkty działające w ramach Sieci Pomocy Pokrzywdzonym  Przestępstwem – zapewniając profesjonalną, kompleksową i bezpłatną pomoc prawną,  psychologiczną, psychoterapeutyczną i materialną.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Sądy opiekuńcze – w sprawach opiekuńczych i alimentacyjnych.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Placówki ochrony zdrowia – np. uzyskać zaświadczenie lekarskie o doznanych obrażeniach. </w:t>
      </w:r>
    </w:p>
    <w:p w:rsidR="00543B73" w:rsidRDefault="00BB72E3">
      <w:pPr>
        <w:pStyle w:val="Akapitzli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Komisje rozwiązywania problemów alkoholowych – podejmując działania wobec osoby  nadużywającej alkoholu. </w:t>
      </w:r>
    </w:p>
    <w:p w:rsidR="00543B73" w:rsidRDefault="00BB72E3">
      <w:pPr>
        <w:pStyle w:val="Akapitzlist"/>
        <w:jc w:val="both"/>
        <w:rPr>
          <w:rFonts w:ascii="Times New Roman" w:eastAsia="Times New Roman" w:hAnsi="Times New Roman" w:cs="Times New Roman"/>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sz w:val="24"/>
          <w:szCs w:val="24"/>
          <w:lang w:eastAsia="pl-PL"/>
        </w:rPr>
        <w:t>• Punkty nieodpłatnej pomocy prawnej – w zakresie uz</w:t>
      </w:r>
      <w:r>
        <w:rPr>
          <w:rFonts w:ascii="Times New Roman" w:eastAsia="Times New Roman" w:hAnsi="Times New Roman" w:cs="Times New Roman"/>
          <w:lang w:eastAsia="pl-PL"/>
        </w:rPr>
        <w:t>yskania pomocy prawnej. </w:t>
      </w:r>
    </w:p>
    <w:p w:rsidR="00543B73" w:rsidRDefault="00BB72E3">
      <w:pPr>
        <w:spacing w:before="272" w:after="0" w:line="240" w:lineRule="auto"/>
        <w:ind w:left="1354"/>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WYKAZ PLACÓWEK FUNKCJONUJĄCYCH NA TWOIM TERENIE, </w:t>
      </w:r>
    </w:p>
    <w:p w:rsidR="00543B73" w:rsidRDefault="00BB72E3">
      <w:pPr>
        <w:spacing w:before="39" w:after="0" w:line="240" w:lineRule="auto"/>
        <w:ind w:left="582" w:right="111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UDZIELAJĄCYCH POMOCY I WSPARCIA OSOBOM DOZNAJĄCYM PRZEMOCY  DOMOWEJ </w:t>
      </w:r>
    </w:p>
    <w:p w:rsidR="00543B73" w:rsidRDefault="00BB72E3">
      <w:pPr>
        <w:spacing w:before="128" w:after="0" w:line="240" w:lineRule="auto"/>
        <w:ind w:left="383"/>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Uwaga: (dane wprowadza zespół interdyscyplinarny): </w:t>
      </w:r>
    </w:p>
    <w:tbl>
      <w:tblPr>
        <w:tblW w:w="8751" w:type="dxa"/>
        <w:tblLayout w:type="fixed"/>
        <w:tblCellMar>
          <w:top w:w="100" w:type="dxa"/>
          <w:left w:w="100" w:type="dxa"/>
          <w:bottom w:w="100" w:type="dxa"/>
          <w:right w:w="100" w:type="dxa"/>
        </w:tblCellMar>
        <w:tblLook w:val="04A0" w:firstRow="1" w:lastRow="0" w:firstColumn="1" w:lastColumn="0" w:noHBand="0" w:noVBand="1"/>
      </w:tblPr>
      <w:tblGrid>
        <w:gridCol w:w="580"/>
        <w:gridCol w:w="2937"/>
        <w:gridCol w:w="2865"/>
        <w:gridCol w:w="965"/>
        <w:gridCol w:w="1404"/>
      </w:tblGrid>
      <w:tr w:rsidR="00543B73">
        <w:trPr>
          <w:trHeight w:val="482"/>
        </w:trPr>
        <w:tc>
          <w:tcPr>
            <w:tcW w:w="580"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Lp. </w:t>
            </w:r>
          </w:p>
        </w:tc>
        <w:tc>
          <w:tcPr>
            <w:tcW w:w="293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Nazwa instytucji/organizacji </w:t>
            </w:r>
          </w:p>
        </w:tc>
        <w:tc>
          <w:tcPr>
            <w:tcW w:w="28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instytucji/organizacji </w:t>
            </w:r>
          </w:p>
        </w:tc>
        <w:tc>
          <w:tcPr>
            <w:tcW w:w="9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Telefon </w:t>
            </w:r>
          </w:p>
        </w:tc>
        <w:tc>
          <w:tcPr>
            <w:tcW w:w="1404"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2"/>
                <w:szCs w:val="22"/>
                <w:lang w:eastAsia="pl-PL"/>
              </w:rPr>
              <w:t>Adres e-mail</w:t>
            </w: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hRule="exact" w:val="922"/>
        </w:trPr>
        <w:tc>
          <w:tcPr>
            <w:tcW w:w="580"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93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28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9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404"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left="389"/>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MOŻESZ ZADZWONIĆ DO: </w:t>
      </w:r>
    </w:p>
    <w:p w:rsidR="00543B73" w:rsidRDefault="00BB72E3">
      <w:pPr>
        <w:spacing w:before="178"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Ogólnopolskiego Pogotowia dla Ofiar Przemocy w Rodzinie „Niebieska Linia" tel. 800  12 00 02 </w:t>
      </w:r>
      <w:r>
        <w:rPr>
          <w:rFonts w:ascii="Times New Roman" w:eastAsia="Times New Roman" w:hAnsi="Times New Roman" w:cs="Times New Roman"/>
          <w:color w:val="000000"/>
          <w:sz w:val="24"/>
          <w:szCs w:val="24"/>
          <w:lang w:eastAsia="pl-PL"/>
        </w:rPr>
        <w:t>(linia całodobowa i bezpłatna), w poniedziałki w godz.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 xml:space="preserve">00 </w:t>
      </w:r>
      <w:r>
        <w:rPr>
          <w:rFonts w:ascii="Times New Roman" w:eastAsia="Times New Roman" w:hAnsi="Times New Roman" w:cs="Times New Roman"/>
          <w:color w:val="000000"/>
          <w:sz w:val="24"/>
          <w:szCs w:val="24"/>
          <w:lang w:eastAsia="pl-PL"/>
        </w:rPr>
        <w:t>można rozmawiać  z konsultantem w języku angielskim, a we wtorki w godz.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 xml:space="preserve">00 </w:t>
      </w:r>
      <w:r>
        <w:rPr>
          <w:rFonts w:ascii="Times New Roman" w:eastAsia="Times New Roman" w:hAnsi="Times New Roman" w:cs="Times New Roman"/>
          <w:color w:val="000000"/>
          <w:sz w:val="24"/>
          <w:szCs w:val="24"/>
          <w:lang w:eastAsia="pl-PL"/>
        </w:rPr>
        <w:t>w języku rosyjskim. </w:t>
      </w:r>
    </w:p>
    <w:p w:rsidR="00543B73" w:rsidRDefault="00BB72E3">
      <w:pPr>
        <w:spacing w:before="171" w:after="0" w:line="240" w:lineRule="auto"/>
        <w:ind w:right="9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Dyżur prawny tel. (22) 666 28 50 </w:t>
      </w:r>
      <w:r>
        <w:rPr>
          <w:rFonts w:ascii="Times New Roman" w:eastAsia="Times New Roman" w:hAnsi="Times New Roman" w:cs="Times New Roman"/>
          <w:color w:val="000000"/>
          <w:sz w:val="24"/>
          <w:szCs w:val="24"/>
          <w:lang w:eastAsia="pl-PL"/>
        </w:rPr>
        <w:t xml:space="preserve">(linia płatna, czynna w poniedziałek i wtorek </w:t>
      </w:r>
      <w:r>
        <w:rPr>
          <w:rFonts w:ascii="Times New Roman" w:eastAsia="Times New Roman" w:hAnsi="Times New Roman" w:cs="Times New Roman"/>
          <w:color w:val="000000"/>
          <w:sz w:val="24"/>
          <w:szCs w:val="24"/>
          <w:lang w:eastAsia="pl-PL"/>
        </w:rPr>
        <w:br/>
        <w:t>w godzinach  17</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–21</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 xml:space="preserve">) oraz </w:t>
      </w:r>
      <w:r>
        <w:rPr>
          <w:rFonts w:ascii="Times New Roman" w:eastAsia="Times New Roman" w:hAnsi="Times New Roman" w:cs="Times New Roman"/>
          <w:b/>
          <w:bCs/>
          <w:color w:val="000000"/>
          <w:sz w:val="24"/>
          <w:szCs w:val="24"/>
          <w:lang w:eastAsia="pl-PL"/>
        </w:rPr>
        <w:t xml:space="preserve">tel. 800 12 00 02 </w:t>
      </w:r>
      <w:r>
        <w:rPr>
          <w:rFonts w:ascii="Times New Roman" w:eastAsia="Times New Roman" w:hAnsi="Times New Roman" w:cs="Times New Roman"/>
          <w:color w:val="000000"/>
          <w:sz w:val="24"/>
          <w:szCs w:val="24"/>
          <w:lang w:eastAsia="pl-PL"/>
        </w:rPr>
        <w:t>(linia bezpłatna, czynna w środę w godzinach 18</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16"/>
          <w:szCs w:val="16"/>
          <w:vertAlign w:val="superscript"/>
          <w:lang w:eastAsia="pl-PL"/>
        </w:rPr>
        <w:t>00</w:t>
      </w:r>
      <w:r>
        <w:rPr>
          <w:rFonts w:ascii="Times New Roman" w:eastAsia="Times New Roman" w:hAnsi="Times New Roman" w:cs="Times New Roman"/>
          <w:color w:val="000000"/>
          <w:sz w:val="24"/>
          <w:szCs w:val="24"/>
          <w:lang w:eastAsia="pl-PL"/>
        </w:rPr>
        <w:t>). </w:t>
      </w:r>
    </w:p>
    <w:p w:rsidR="00543B73" w:rsidRDefault="00BB72E3">
      <w:pPr>
        <w:spacing w:before="166"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Poradnia e-mailowa: </w:t>
      </w:r>
      <w:r>
        <w:rPr>
          <w:rFonts w:ascii="Times New Roman" w:eastAsia="Times New Roman" w:hAnsi="Times New Roman" w:cs="Times New Roman"/>
          <w:color w:val="000000"/>
          <w:sz w:val="24"/>
          <w:szCs w:val="24"/>
          <w:lang w:eastAsia="pl-PL"/>
        </w:rPr>
        <w:t xml:space="preserve">niebieskalinia@niebieskalinia.info. Członkowie rodzin </w:t>
      </w:r>
      <w:r>
        <w:rPr>
          <w:rFonts w:ascii="Times New Roman" w:eastAsia="Times New Roman" w:hAnsi="Times New Roman" w:cs="Times New Roman"/>
          <w:color w:val="000000"/>
          <w:sz w:val="24"/>
          <w:szCs w:val="24"/>
          <w:lang w:eastAsia="pl-PL"/>
        </w:rPr>
        <w:br/>
        <w:t xml:space="preserve">z problemem  przemocy i problemem alkoholowym mogą skonsultować się także przez </w:t>
      </w:r>
      <w:r>
        <w:rPr>
          <w:rFonts w:ascii="Times New Roman" w:eastAsia="Times New Roman" w:hAnsi="Times New Roman" w:cs="Times New Roman"/>
          <w:b/>
          <w:bCs/>
          <w:color w:val="000000"/>
          <w:sz w:val="24"/>
          <w:szCs w:val="24"/>
          <w:lang w:eastAsia="pl-PL"/>
        </w:rPr>
        <w:t>SKYPE:</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b/>
          <w:bCs/>
          <w:color w:val="000000"/>
          <w:sz w:val="24"/>
          <w:szCs w:val="24"/>
          <w:lang w:eastAsia="pl-PL"/>
        </w:rPr>
        <w:t>pogotowie.niebieska.linia</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ze specjalistą z zakresu przeciwdziałania przemocy </w:t>
      </w:r>
      <w:r>
        <w:rPr>
          <w:rFonts w:ascii="Times New Roman" w:eastAsia="Times New Roman" w:hAnsi="Times New Roman" w:cs="Times New Roman"/>
          <w:color w:val="000000"/>
          <w:sz w:val="24"/>
          <w:szCs w:val="24"/>
          <w:lang w:eastAsia="pl-PL"/>
        </w:rPr>
        <w:br/>
        <w:t>w rodzinie – konsultanci posługują się językiem migowym. </w:t>
      </w:r>
    </w:p>
    <w:p w:rsidR="00543B73" w:rsidRDefault="00BB72E3">
      <w:pPr>
        <w:spacing w:before="152" w:after="0" w:line="240" w:lineRule="auto"/>
        <w:ind w:right="93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Ogólnokrajowej Linii Pomocy Pokrzywdzonym tel. +48 222 309 900 </w:t>
      </w:r>
      <w:r>
        <w:rPr>
          <w:rFonts w:ascii="Times New Roman" w:eastAsia="Times New Roman" w:hAnsi="Times New Roman" w:cs="Times New Roman"/>
          <w:color w:val="000000"/>
          <w:sz w:val="24"/>
          <w:szCs w:val="24"/>
          <w:lang w:eastAsia="pl-PL"/>
        </w:rPr>
        <w:t xml:space="preserve">przez całą dobę  można anonimowo uzyskać informacje o możliwości uzyskania pomocy, szybką poradę  psychologiczną i prawną, a także umówić się na spotkanie ze specjalistami </w:t>
      </w:r>
      <w:r>
        <w:rPr>
          <w:rFonts w:ascii="Times New Roman" w:eastAsia="Times New Roman" w:hAnsi="Times New Roman" w:cs="Times New Roman"/>
          <w:color w:val="000000"/>
          <w:sz w:val="24"/>
          <w:szCs w:val="24"/>
          <w:lang w:eastAsia="pl-PL"/>
        </w:rPr>
        <w:br/>
        <w:t xml:space="preserve">w dowolnym  miejscu na terenie Polski. Możliwe są konsultacje w językach obcych oraz </w:t>
      </w:r>
      <w:r>
        <w:rPr>
          <w:rFonts w:ascii="Times New Roman" w:eastAsia="Times New Roman" w:hAnsi="Times New Roman" w:cs="Times New Roman"/>
          <w:color w:val="000000"/>
          <w:sz w:val="24"/>
          <w:szCs w:val="24"/>
          <w:lang w:eastAsia="pl-PL"/>
        </w:rPr>
        <w:br/>
        <w:t>w języku  migowym. </w:t>
      </w:r>
    </w:p>
    <w:p w:rsidR="00543B73" w:rsidRDefault="00BB72E3">
      <w:pPr>
        <w:spacing w:before="147" w:after="0" w:line="240" w:lineRule="auto"/>
        <w:ind w:right="932"/>
        <w:jc w:val="both"/>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Policyjny telefon zaufania dla osób doznających przemocy domowej nr 800 120 226 </w:t>
      </w:r>
      <w:r>
        <w:rPr>
          <w:rFonts w:ascii="Times New Roman" w:eastAsia="Times New Roman" w:hAnsi="Times New Roman" w:cs="Times New Roman"/>
          <w:color w:val="000000"/>
          <w:sz w:val="24"/>
          <w:szCs w:val="24"/>
          <w:lang w:eastAsia="pl-PL"/>
        </w:rPr>
        <w:t>(linia  bezpłatna przy połączeniu z telefonów stacjonarnych, czynna codziennie w godzinach od 9</w:t>
      </w:r>
      <w:r>
        <w:rPr>
          <w:rFonts w:ascii="Times New Roman" w:eastAsia="Times New Roman" w:hAnsi="Times New Roman" w:cs="Times New Roman"/>
          <w:color w:val="000000"/>
          <w:sz w:val="16"/>
          <w:szCs w:val="16"/>
          <w:vertAlign w:val="superscript"/>
          <w:lang w:eastAsia="pl-PL"/>
        </w:rPr>
        <w:t>30</w:t>
      </w:r>
      <w:r>
        <w:rPr>
          <w:rFonts w:ascii="Times New Roman" w:eastAsia="Times New Roman" w:hAnsi="Times New Roman" w:cs="Times New Roman"/>
          <w:color w:val="000000"/>
          <w:sz w:val="16"/>
          <w:szCs w:val="16"/>
          <w:lang w:eastAsia="pl-PL"/>
        </w:rPr>
        <w:t xml:space="preserve"> </w:t>
      </w:r>
      <w:r>
        <w:rPr>
          <w:rFonts w:ascii="Times New Roman" w:eastAsia="Times New Roman" w:hAnsi="Times New Roman" w:cs="Times New Roman"/>
          <w:color w:val="000000"/>
          <w:sz w:val="24"/>
          <w:szCs w:val="24"/>
          <w:lang w:eastAsia="pl-PL"/>
        </w:rPr>
        <w:t>do 15</w:t>
      </w:r>
      <w:r>
        <w:rPr>
          <w:rFonts w:ascii="Times New Roman" w:eastAsia="Times New Roman" w:hAnsi="Times New Roman" w:cs="Times New Roman"/>
          <w:color w:val="000000"/>
          <w:sz w:val="16"/>
          <w:szCs w:val="16"/>
          <w:vertAlign w:val="superscript"/>
          <w:lang w:eastAsia="pl-PL"/>
        </w:rPr>
        <w:t>30</w:t>
      </w:r>
      <w:r>
        <w:rPr>
          <w:rFonts w:ascii="Times New Roman" w:eastAsia="Times New Roman" w:hAnsi="Times New Roman" w:cs="Times New Roman"/>
          <w:color w:val="000000"/>
          <w:sz w:val="24"/>
          <w:szCs w:val="24"/>
          <w:lang w:eastAsia="pl-PL"/>
        </w:rPr>
        <w:t>, od godz. 15</w:t>
      </w:r>
      <w:r>
        <w:rPr>
          <w:rFonts w:ascii="Times New Roman" w:eastAsia="Times New Roman" w:hAnsi="Times New Roman" w:cs="Times New Roman"/>
          <w:color w:val="000000"/>
          <w:sz w:val="16"/>
          <w:szCs w:val="16"/>
          <w:vertAlign w:val="superscript"/>
          <w:lang w:eastAsia="pl-PL"/>
        </w:rPr>
        <w:t xml:space="preserve">30 </w:t>
      </w:r>
      <w:r>
        <w:rPr>
          <w:rFonts w:ascii="Times New Roman" w:eastAsia="Times New Roman" w:hAnsi="Times New Roman" w:cs="Times New Roman"/>
          <w:color w:val="000000"/>
          <w:sz w:val="24"/>
          <w:szCs w:val="24"/>
          <w:lang w:eastAsia="pl-PL"/>
        </w:rPr>
        <w:t>do 9</w:t>
      </w:r>
      <w:r>
        <w:rPr>
          <w:rFonts w:ascii="Times New Roman" w:eastAsia="Times New Roman" w:hAnsi="Times New Roman" w:cs="Times New Roman"/>
          <w:color w:val="000000"/>
          <w:sz w:val="16"/>
          <w:szCs w:val="16"/>
          <w:vertAlign w:val="superscript"/>
          <w:lang w:eastAsia="pl-PL"/>
        </w:rPr>
        <w:t xml:space="preserve">30 </w:t>
      </w:r>
      <w:r>
        <w:rPr>
          <w:rFonts w:ascii="Times New Roman" w:eastAsia="Times New Roman" w:hAnsi="Times New Roman" w:cs="Times New Roman"/>
          <w:color w:val="000000"/>
          <w:sz w:val="24"/>
          <w:szCs w:val="24"/>
          <w:lang w:eastAsia="pl-PL"/>
        </w:rPr>
        <w:t>włączony jest automat).</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5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618" w:after="0" w:line="240" w:lineRule="auto"/>
        <w:ind w:right="1661"/>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MONITORING STANDARDÓW – ANKIETA DLA PRACOWNIKÓW</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87"/>
        <w:gridCol w:w="6988"/>
        <w:gridCol w:w="1205"/>
        <w:gridCol w:w="1123"/>
      </w:tblGrid>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Lp.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Odpowiedz na poniższe pytania </w:t>
            </w:r>
          </w:p>
        </w:tc>
        <w:tc>
          <w:tcPr>
            <w:tcW w:w="120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Tak </w:t>
            </w:r>
          </w:p>
        </w:tc>
        <w:tc>
          <w:tcPr>
            <w:tcW w:w="112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Nie</w:t>
            </w: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41"/>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standardy ochrony uczniów obowiązujące w naszej Szkole?</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67"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treść dokumentu „Standardy Ochrony Małoletnich”  w ………………………………………………………………………..</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uważasz, że potrafisz rozpoznać syndromy krzywdzonego ucznia?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wiesz w jaki sposób zareagować na symptomy krzywdzenia ucznia?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82"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zaobserwowałeś naruszenie zasad określonych w Standardach oraz  w pozostałych regulaminach i procedurach przez innego pracownika?</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0"/>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9" w:right="38" w:firstLine="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masz uwagi / sugestie / przemyślenia związane z funkcjonującymi  w Szkole „Standardami Ochrony Małoletnich”? (Jeżeli tak, opisz je w  tabeli poniżej)</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2"/>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p>
        </w:tc>
        <w:tc>
          <w:tcPr>
            <w:tcW w:w="69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99" w:right="41" w:firstLine="2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jakieś działanie związane z przyjęciem Standardów jest odbierane  jako trudne lub niechętnie podchodzisz do jego realizacji z innych  powodów?</w:t>
            </w:r>
          </w:p>
        </w:tc>
        <w:tc>
          <w:tcPr>
            <w:tcW w:w="120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123"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ectPr w:rsidR="00543B73">
          <w:pgSz w:w="11906" w:h="16838"/>
          <w:pgMar w:top="851" w:right="992" w:bottom="851" w:left="992" w:header="0" w:footer="0" w:gutter="0"/>
          <w:cols w:space="708"/>
          <w:formProt w:val="0"/>
          <w:docGrid w:linePitch="272" w:charSpace="40960"/>
        </w:sectPr>
      </w:pPr>
    </w:p>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21"/>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2"/>
          <w:szCs w:val="22"/>
          <w:lang w:eastAsia="pl-PL"/>
        </w:rPr>
        <w:t>35 </w:t>
      </w: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9903"/>
      </w:tblGrid>
      <w:tr w:rsidR="00543B73">
        <w:trPr>
          <w:trHeight w:val="883"/>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886" w:right="840"/>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JEŚLI NA KTÓREŚ Z PYTAŃ W ANKIECIE MONITORING STANDARTÓW  ODPOWIEDZIAŁEŚ </w:t>
            </w:r>
            <w:r>
              <w:rPr>
                <w:rFonts w:ascii="Times New Roman" w:eastAsia="Times New Roman" w:hAnsi="Times New Roman" w:cs="Times New Roman"/>
                <w:b/>
                <w:bCs/>
                <w:color w:val="000000"/>
                <w:sz w:val="24"/>
                <w:szCs w:val="24"/>
                <w:lang w:eastAsia="pl-PL"/>
              </w:rPr>
              <w:t>TAK</w:t>
            </w:r>
          </w:p>
        </w:tc>
      </w:tr>
      <w:tr w:rsidR="00543B73">
        <w:trPr>
          <w:trHeight w:val="2755"/>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J</w:t>
            </w:r>
            <w:r>
              <w:rPr>
                <w:rFonts w:ascii="Times New Roman" w:eastAsia="Times New Roman" w:hAnsi="Times New Roman" w:cs="Times New Roman"/>
                <w:color w:val="000000"/>
                <w:sz w:val="24"/>
                <w:szCs w:val="24"/>
                <w:u w:val="single"/>
                <w:lang w:eastAsia="pl-PL"/>
              </w:rPr>
              <w:t>akie zasady zostały naruszone?</w:t>
            </w:r>
          </w:p>
        </w:tc>
      </w:tr>
      <w:tr w:rsidR="00543B73">
        <w:trPr>
          <w:trHeight w:val="2753"/>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J</w:t>
            </w:r>
            <w:r>
              <w:rPr>
                <w:rFonts w:ascii="Times New Roman" w:eastAsia="Times New Roman" w:hAnsi="Times New Roman" w:cs="Times New Roman"/>
                <w:color w:val="000000"/>
                <w:sz w:val="24"/>
                <w:szCs w:val="24"/>
                <w:u w:val="single"/>
                <w:lang w:eastAsia="pl-PL"/>
              </w:rPr>
              <w:t>akie działania podjąłeś?</w:t>
            </w:r>
          </w:p>
        </w:tc>
      </w:tr>
      <w:tr w:rsidR="00543B73">
        <w:trPr>
          <w:trHeight w:val="2755"/>
        </w:trPr>
        <w:tc>
          <w:tcPr>
            <w:tcW w:w="990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1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NAPISZ: C</w:t>
            </w:r>
            <w:r>
              <w:rPr>
                <w:rFonts w:ascii="Times New Roman" w:eastAsia="Times New Roman" w:hAnsi="Times New Roman" w:cs="Times New Roman"/>
                <w:color w:val="000000"/>
                <w:sz w:val="24"/>
                <w:szCs w:val="24"/>
                <w:u w:val="single"/>
                <w:lang w:eastAsia="pl-PL"/>
              </w:rPr>
              <w:t>zy masz jakieś sugestie lub propozycję poprawy obowiązujących standardów?</w:t>
            </w: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15"/>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36</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6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642" w:after="0" w:line="240" w:lineRule="auto"/>
        <w:ind w:right="2031"/>
        <w:jc w:val="right"/>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MONITORING STANDARDÓW – ANKIETA DLA UCZNIÓW</w:t>
      </w:r>
    </w:p>
    <w:p w:rsidR="00543B73" w:rsidRDefault="00543B73">
      <w:pPr>
        <w:spacing w:before="642" w:after="0" w:line="240" w:lineRule="auto"/>
        <w:ind w:right="2031"/>
        <w:jc w:val="right"/>
        <w:rPr>
          <w:rFonts w:ascii="Times New Roman" w:eastAsia="Times New Roman" w:hAnsi="Times New Roman" w:cs="Times New Roman"/>
          <w:sz w:val="24"/>
          <w:szCs w:val="24"/>
          <w:lang w:eastAsia="pl-PL"/>
        </w:rPr>
      </w:pPr>
    </w:p>
    <w:tbl>
      <w:tblPr>
        <w:tblW w:w="9903" w:type="dxa"/>
        <w:tblLayout w:type="fixed"/>
        <w:tblCellMar>
          <w:top w:w="100" w:type="dxa"/>
          <w:left w:w="100" w:type="dxa"/>
          <w:bottom w:w="100" w:type="dxa"/>
          <w:right w:w="100" w:type="dxa"/>
        </w:tblCellMar>
        <w:tblLook w:val="04A0" w:firstRow="1" w:lastRow="0" w:firstColumn="1" w:lastColumn="0" w:noHBand="0" w:noVBand="1"/>
      </w:tblPr>
      <w:tblGrid>
        <w:gridCol w:w="587"/>
        <w:gridCol w:w="6634"/>
        <w:gridCol w:w="1417"/>
        <w:gridCol w:w="1265"/>
      </w:tblGrid>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Lp.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Odpowiedz na poniższe pytania </w:t>
            </w:r>
          </w:p>
        </w:tc>
        <w:tc>
          <w:tcPr>
            <w:tcW w:w="141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Tak </w:t>
            </w:r>
          </w:p>
        </w:tc>
        <w:tc>
          <w:tcPr>
            <w:tcW w:w="1265"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Nie</w:t>
            </w: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znasz standardy ochrony uczniów obowiązujące w naszej Szkole?</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88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0" w:right="368" w:firstLine="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 sytuacji doświadczenia przemocy, krzywdy wiesz do kogo możesz się zwrócić, aby uzyskać pomoc?</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6"/>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znalazł się ktoś, kto pomógł Ci i udzielił pomocy?</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1202"/>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5" w:right="41" w:firstLine="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byłaś świadkiem, gdy stosowano agresję/przemoc wobec kogoś  innego? (Jeżeli tak, opisz poniżej tabeli jak zareagowałeś/zareagowałaś?)</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r w:rsidR="00543B73">
        <w:trPr>
          <w:trHeight w:val="569"/>
        </w:trPr>
        <w:tc>
          <w:tcPr>
            <w:tcW w:w="587"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t>
            </w:r>
          </w:p>
        </w:tc>
        <w:tc>
          <w:tcPr>
            <w:tcW w:w="6633" w:type="dxa"/>
            <w:tcBorders>
              <w:top w:val="single" w:sz="8" w:space="0" w:color="000000"/>
              <w:left w:val="single" w:sz="8" w:space="0" w:color="000000"/>
              <w:bottom w:val="single" w:sz="8" w:space="0" w:color="000000"/>
              <w:right w:val="single" w:sz="8" w:space="0" w:color="000000"/>
            </w:tcBorders>
          </w:tcPr>
          <w:p w:rsidR="00543B73" w:rsidRDefault="00BB72E3">
            <w:pPr>
              <w:widowControl w:val="0"/>
              <w:spacing w:before="0" w:after="0" w:line="240" w:lineRule="auto"/>
              <w:ind w:left="1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Czy w Twojej klasie istnieje problem przemocy lub agresji?</w:t>
            </w:r>
          </w:p>
        </w:tc>
        <w:tc>
          <w:tcPr>
            <w:tcW w:w="1417"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c>
          <w:tcPr>
            <w:tcW w:w="1265" w:type="dxa"/>
            <w:tcBorders>
              <w:top w:val="single" w:sz="8" w:space="0" w:color="000000"/>
              <w:left w:val="single" w:sz="8" w:space="0" w:color="000000"/>
              <w:bottom w:val="single" w:sz="8" w:space="0" w:color="000000"/>
              <w:right w:val="single" w:sz="8" w:space="0" w:color="000000"/>
            </w:tcBorders>
          </w:tcPr>
          <w:p w:rsidR="00543B73" w:rsidRDefault="00543B73">
            <w:pPr>
              <w:widowControl w:val="0"/>
              <w:spacing w:before="0" w:after="0" w:line="240" w:lineRule="auto"/>
              <w:rPr>
                <w:rFonts w:ascii="Times New Roman" w:eastAsia="Times New Roman" w:hAnsi="Times New Roman" w:cs="Times New Roman"/>
                <w:sz w:val="24"/>
                <w:szCs w:val="24"/>
                <w:lang w:eastAsia="pl-PL"/>
              </w:rPr>
            </w:pPr>
          </w:p>
        </w:tc>
      </w:tr>
    </w:tbl>
    <w:p w:rsidR="00543B73" w:rsidRDefault="00543B73">
      <w:pPr>
        <w:spacing w:before="0" w:after="240" w:line="240" w:lineRule="auto"/>
        <w:rPr>
          <w:rFonts w:ascii="Times New Roman" w:eastAsia="Times New Roman" w:hAnsi="Times New Roman" w:cs="Times New Roman"/>
          <w:sz w:val="24"/>
          <w:szCs w:val="24"/>
          <w:lang w:eastAsia="pl-PL"/>
        </w:rPr>
      </w:pPr>
    </w:p>
    <w:p w:rsidR="00543B73" w:rsidRDefault="00BB72E3">
      <w:pPr>
        <w:spacing w:before="0" w:after="0" w:line="240" w:lineRule="auto"/>
        <w:ind w:right="1016"/>
        <w:jc w:val="right"/>
        <w:rPr>
          <w:rFonts w:ascii="Times New Roman" w:eastAsia="Times New Roman" w:hAnsi="Times New Roman" w:cs="Times New Roman"/>
          <w:sz w:val="24"/>
          <w:szCs w:val="24"/>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37 </w:t>
      </w:r>
    </w:p>
    <w:p w:rsidR="00543B73" w:rsidRDefault="00BB72E3">
      <w:pPr>
        <w:jc w:val="right"/>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lang w:eastAsia="pl-PL"/>
        </w:rPr>
        <w:lastRenderedPageBreak/>
        <w:t>Załącznik nr 7 </w:t>
      </w:r>
    </w:p>
    <w:p w:rsidR="00543B73" w:rsidRDefault="00BB72E3">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do Standardów Ochrony Małoletnich  </w:t>
      </w:r>
    </w:p>
    <w:p w:rsidR="00543B73" w:rsidRDefault="00BB72E3">
      <w:pPr>
        <w:spacing w:before="338" w:after="0" w:line="240" w:lineRule="auto"/>
        <w:ind w:left="197"/>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left="182"/>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miejscowość, data </w:t>
      </w:r>
    </w:p>
    <w:p w:rsidR="00543B73" w:rsidRDefault="00543B73">
      <w:pPr>
        <w:spacing w:before="0" w:after="0" w:line="240" w:lineRule="auto"/>
        <w:ind w:left="182"/>
        <w:rPr>
          <w:rFonts w:ascii="Times New Roman" w:eastAsia="Times New Roman" w:hAnsi="Times New Roman" w:cs="Times New Roman"/>
          <w:sz w:val="24"/>
          <w:szCs w:val="24"/>
          <w:lang w:eastAsia="pl-PL"/>
        </w:rPr>
      </w:pPr>
    </w:p>
    <w:p w:rsidR="00543B73" w:rsidRDefault="00543B7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p>
    <w:p w:rsidR="00543B73" w:rsidRDefault="00BB72E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OŚWIADCZENIE OPIEKUNA MAŁOLETNIEGO O ZAPOZNANIU SIĘ  Z OBOWIĄZUJĄCYMI STANDARDAMI OCHRONY MAŁOLETNICH</w:t>
      </w:r>
    </w:p>
    <w:p w:rsidR="00543B73" w:rsidRDefault="00BB72E3">
      <w:pPr>
        <w:spacing w:before="352" w:after="0" w:line="360" w:lineRule="auto"/>
        <w:ind w:left="1142" w:right="1894" w:hanging="24"/>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w </w:t>
      </w:r>
    </w:p>
    <w:p w:rsidR="00543B73" w:rsidRDefault="00BB72E3">
      <w:pPr>
        <w:spacing w:before="352" w:after="0" w:line="360" w:lineRule="auto"/>
        <w:ind w:left="1142" w:right="1894" w:hanging="2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t>
      </w:r>
    </w:p>
    <w:p w:rsidR="00543B73" w:rsidRDefault="00543B73">
      <w:pPr>
        <w:spacing w:before="338" w:after="0" w:line="240" w:lineRule="auto"/>
        <w:ind w:left="185"/>
        <w:rPr>
          <w:rFonts w:ascii="Times New Roman" w:eastAsia="Times New Roman" w:hAnsi="Times New Roman" w:cs="Times New Roman"/>
          <w:color w:val="000000"/>
          <w:sz w:val="24"/>
          <w:szCs w:val="24"/>
          <w:lang w:eastAsia="pl-PL"/>
        </w:rPr>
      </w:pPr>
    </w:p>
    <w:p w:rsidR="00543B73" w:rsidRDefault="00543B73">
      <w:pPr>
        <w:spacing w:before="338" w:after="0" w:line="240" w:lineRule="auto"/>
        <w:ind w:left="185"/>
        <w:rPr>
          <w:rFonts w:ascii="Times New Roman" w:eastAsia="Times New Roman" w:hAnsi="Times New Roman" w:cs="Times New Roman"/>
          <w:color w:val="000000"/>
          <w:sz w:val="24"/>
          <w:szCs w:val="24"/>
          <w:lang w:eastAsia="pl-PL"/>
        </w:rPr>
      </w:pPr>
    </w:p>
    <w:p w:rsidR="00543B73" w:rsidRDefault="00BB72E3">
      <w:pPr>
        <w:spacing w:before="338" w:after="0" w:line="240" w:lineRule="auto"/>
        <w:ind w:left="185"/>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Ja, ................................................................................................ </w:t>
      </w: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jc w:val="center"/>
        <w:rPr>
          <w:rFonts w:ascii="Times New Roman" w:eastAsia="Times New Roman" w:hAnsi="Times New Roman" w:cs="Times New Roman"/>
          <w:b/>
          <w:bCs/>
          <w:color w:val="000000"/>
          <w:sz w:val="24"/>
          <w:szCs w:val="24"/>
          <w:lang w:eastAsia="pl-PL"/>
        </w:rPr>
      </w:pPr>
    </w:p>
    <w:p w:rsidR="00543B73" w:rsidRDefault="00BB72E3">
      <w:pPr>
        <w:spacing w:before="0" w:after="0" w:line="240" w:lineRule="auto"/>
        <w:ind w:left="1142" w:right="1894" w:hanging="27"/>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oświadczam, że zapoznałam/em się ze „Standardami Ochrony Małoletnich” stosowanymi w</w:t>
      </w: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543B73">
      <w:pPr>
        <w:spacing w:before="0" w:after="0" w:line="240" w:lineRule="auto"/>
        <w:ind w:left="1142" w:right="1894" w:hanging="27"/>
        <w:rPr>
          <w:rFonts w:ascii="Times New Roman" w:eastAsia="Times New Roman" w:hAnsi="Times New Roman" w:cs="Times New Roman"/>
          <w:b/>
          <w:bCs/>
          <w:color w:val="000000"/>
          <w:sz w:val="24"/>
          <w:szCs w:val="24"/>
          <w:lang w:eastAsia="pl-PL"/>
        </w:rPr>
      </w:pPr>
    </w:p>
    <w:p w:rsidR="00543B73" w:rsidRDefault="00BB72E3">
      <w:pPr>
        <w:spacing w:before="0" w:after="0" w:line="240" w:lineRule="auto"/>
        <w:ind w:left="1142" w:right="1894" w:hanging="27"/>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 …………………………………………………………………………</w:t>
      </w:r>
    </w:p>
    <w:p w:rsidR="00543B73" w:rsidRDefault="00543B73">
      <w:pPr>
        <w:spacing w:before="817" w:after="0" w:line="240" w:lineRule="auto"/>
        <w:ind w:right="1179"/>
        <w:jc w:val="right"/>
        <w:rPr>
          <w:rFonts w:ascii="Times New Roman" w:eastAsia="Times New Roman" w:hAnsi="Times New Roman" w:cs="Times New Roman"/>
          <w:color w:val="000000"/>
          <w:sz w:val="24"/>
          <w:szCs w:val="24"/>
          <w:lang w:eastAsia="pl-PL"/>
        </w:rPr>
      </w:pPr>
    </w:p>
    <w:p w:rsidR="00543B73" w:rsidRDefault="00543B73">
      <w:pPr>
        <w:spacing w:before="817" w:after="0" w:line="240" w:lineRule="auto"/>
        <w:ind w:right="1179"/>
        <w:jc w:val="right"/>
        <w:rPr>
          <w:rFonts w:ascii="Times New Roman" w:eastAsia="Times New Roman" w:hAnsi="Times New Roman" w:cs="Times New Roman"/>
          <w:color w:val="000000"/>
          <w:sz w:val="24"/>
          <w:szCs w:val="24"/>
          <w:lang w:eastAsia="pl-PL"/>
        </w:rPr>
      </w:pPr>
    </w:p>
    <w:p w:rsidR="00543B73" w:rsidRDefault="00BB72E3">
      <w:pPr>
        <w:spacing w:before="817" w:after="0" w:line="240" w:lineRule="auto"/>
        <w:ind w:right="1179"/>
        <w:jc w:val="righ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w:t>
      </w:r>
    </w:p>
    <w:p w:rsidR="00543B73" w:rsidRDefault="00BB72E3">
      <w:pPr>
        <w:spacing w:before="0" w:after="0" w:line="240" w:lineRule="auto"/>
        <w:ind w:right="3112"/>
        <w:jc w:val="right"/>
        <w:rPr>
          <w:rFonts w:ascii="Times New Roman" w:eastAsia="Times New Roman" w:hAnsi="Times New Roman" w:cs="Times New Roman"/>
          <w:color w:val="000000"/>
          <w:sz w:val="22"/>
          <w:szCs w:val="22"/>
          <w:lang w:eastAsia="pl-PL"/>
        </w:rPr>
        <w:sectPr w:rsidR="00543B73">
          <w:pgSz w:w="11906" w:h="16838"/>
          <w:pgMar w:top="851" w:right="992" w:bottom="851" w:left="992" w:header="0" w:footer="0" w:gutter="0"/>
          <w:cols w:space="708"/>
          <w:formProt w:val="0"/>
          <w:docGrid w:linePitch="272" w:charSpace="40960"/>
        </w:sectPr>
      </w:pPr>
      <w:r>
        <w:rPr>
          <w:rFonts w:ascii="Times New Roman" w:eastAsia="Times New Roman" w:hAnsi="Times New Roman" w:cs="Times New Roman"/>
          <w:color w:val="000000"/>
          <w:sz w:val="22"/>
          <w:szCs w:val="22"/>
          <w:lang w:eastAsia="pl-PL"/>
        </w:rPr>
        <w:t>Podpis</w:t>
      </w:r>
    </w:p>
    <w:p w:rsidR="00543B73" w:rsidRDefault="00543B73">
      <w:pPr>
        <w:rPr>
          <w:rFonts w:ascii="Times New Roman" w:eastAsia="Times New Roman" w:hAnsi="Times New Roman" w:cs="Times New Roman"/>
          <w:b/>
          <w:bCs/>
          <w:i/>
          <w:iCs/>
          <w:color w:val="000000"/>
          <w:sz w:val="22"/>
          <w:szCs w:val="22"/>
          <w:lang w:eastAsia="pl-PL"/>
        </w:rPr>
      </w:pPr>
    </w:p>
    <w:sectPr w:rsidR="00543B73">
      <w:pgSz w:w="11906" w:h="16838"/>
      <w:pgMar w:top="851" w:right="992" w:bottom="851" w:left="992"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1234">
    <w:altName w:val="MV Bol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370"/>
    <w:multiLevelType w:val="multilevel"/>
    <w:tmpl w:val="C2364750"/>
    <w:lvl w:ilvl="0">
      <w:start w:val="1"/>
      <w:numFmt w:val="lowerLetter"/>
      <w:lvlText w:val="%1)"/>
      <w:lvlJc w:val="left"/>
      <w:pPr>
        <w:tabs>
          <w:tab w:val="num" w:pos="0"/>
        </w:tabs>
        <w:ind w:left="10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D4F3E57"/>
    <w:multiLevelType w:val="hybridMultilevel"/>
    <w:tmpl w:val="A300E010"/>
    <w:lvl w:ilvl="0" w:tplc="0415000F">
      <w:start w:val="1"/>
      <w:numFmt w:val="decimal"/>
      <w:lvlText w:val="%1."/>
      <w:lvlJc w:val="left"/>
      <w:pPr>
        <w:ind w:left="1088" w:hanging="360"/>
      </w:p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 w15:restartNumberingAfterBreak="0">
    <w:nsid w:val="18407E90"/>
    <w:multiLevelType w:val="multilevel"/>
    <w:tmpl w:val="7106912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E5245A"/>
    <w:multiLevelType w:val="multilevel"/>
    <w:tmpl w:val="9ED864F6"/>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A8A6372"/>
    <w:multiLevelType w:val="multilevel"/>
    <w:tmpl w:val="B07E6E3E"/>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C6A4508"/>
    <w:multiLevelType w:val="hybridMultilevel"/>
    <w:tmpl w:val="1EFAAC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3330B9D"/>
    <w:multiLevelType w:val="hybridMultilevel"/>
    <w:tmpl w:val="8F4034E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81014E4"/>
    <w:multiLevelType w:val="multilevel"/>
    <w:tmpl w:val="4F947134"/>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32286751"/>
    <w:multiLevelType w:val="multilevel"/>
    <w:tmpl w:val="DCAA04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9F70B5"/>
    <w:multiLevelType w:val="hybridMultilevel"/>
    <w:tmpl w:val="370C5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433035"/>
    <w:multiLevelType w:val="hybridMultilevel"/>
    <w:tmpl w:val="F042A0A8"/>
    <w:lvl w:ilvl="0" w:tplc="8F36926E">
      <w:start w:val="8"/>
      <w:numFmt w:val="decimal"/>
      <w:lvlText w:val="%1."/>
      <w:lvlJc w:val="left"/>
      <w:pPr>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1" w15:restartNumberingAfterBreak="0">
    <w:nsid w:val="3A2C75B9"/>
    <w:multiLevelType w:val="multilevel"/>
    <w:tmpl w:val="39E685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EB3212"/>
    <w:multiLevelType w:val="multilevel"/>
    <w:tmpl w:val="552CE3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52967F1"/>
    <w:multiLevelType w:val="multilevel"/>
    <w:tmpl w:val="B39AB9C0"/>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483C7506"/>
    <w:multiLevelType w:val="multilevel"/>
    <w:tmpl w:val="92B6F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B264230"/>
    <w:multiLevelType w:val="multilevel"/>
    <w:tmpl w:val="E2D48368"/>
    <w:lvl w:ilvl="0">
      <w:start w:val="1"/>
      <w:numFmt w:val="decimal"/>
      <w:lvlText w:val="%1)"/>
      <w:lvlJc w:val="left"/>
      <w:pPr>
        <w:tabs>
          <w:tab w:val="num" w:pos="0"/>
        </w:tabs>
        <w:ind w:left="72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4CC96D78"/>
    <w:multiLevelType w:val="multilevel"/>
    <w:tmpl w:val="C3A29880"/>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4D0F6E77"/>
    <w:multiLevelType w:val="hybridMultilevel"/>
    <w:tmpl w:val="21A037D0"/>
    <w:lvl w:ilvl="0" w:tplc="7FF2CDFE">
      <w:start w:val="8"/>
      <w:numFmt w:val="decimal"/>
      <w:lvlText w:val="%1."/>
      <w:lvlJc w:val="left"/>
      <w:pPr>
        <w:ind w:left="703" w:hanging="360"/>
      </w:pPr>
      <w:rPr>
        <w:rFonts w:hint="default"/>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8" w15:restartNumberingAfterBreak="0">
    <w:nsid w:val="4EB35D81"/>
    <w:multiLevelType w:val="multilevel"/>
    <w:tmpl w:val="F388305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4B32C99"/>
    <w:multiLevelType w:val="multilevel"/>
    <w:tmpl w:val="3AD8CB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7355C75"/>
    <w:multiLevelType w:val="hybridMultilevel"/>
    <w:tmpl w:val="35BCC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48798A"/>
    <w:multiLevelType w:val="multilevel"/>
    <w:tmpl w:val="E8BE87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47F0F4F"/>
    <w:multiLevelType w:val="hybridMultilevel"/>
    <w:tmpl w:val="598A97B0"/>
    <w:lvl w:ilvl="0" w:tplc="8452B780">
      <w:start w:val="8"/>
      <w:numFmt w:val="decimal"/>
      <w:lvlText w:val="%1."/>
      <w:lvlJc w:val="left"/>
      <w:pPr>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3" w15:restartNumberingAfterBreak="0">
    <w:nsid w:val="757275DA"/>
    <w:multiLevelType w:val="hybridMultilevel"/>
    <w:tmpl w:val="18D4D0D2"/>
    <w:lvl w:ilvl="0" w:tplc="F96A0E9E">
      <w:start w:val="8"/>
      <w:numFmt w:val="decimal"/>
      <w:lvlText w:val="%1."/>
      <w:lvlJc w:val="left"/>
      <w:pPr>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4" w15:restartNumberingAfterBreak="0">
    <w:nsid w:val="7D8C379A"/>
    <w:multiLevelType w:val="multilevel"/>
    <w:tmpl w:val="8AE4B384"/>
    <w:lvl w:ilvl="0">
      <w:start w:val="1"/>
      <w:numFmt w:val="decimal"/>
      <w:lvlText w:val="%1."/>
      <w:lvlJc w:val="left"/>
      <w:pPr>
        <w:tabs>
          <w:tab w:val="num" w:pos="0"/>
        </w:tabs>
        <w:ind w:left="370" w:hanging="360"/>
      </w:pPr>
      <w:rPr>
        <w:rFonts w:eastAsia="Times New Roman"/>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5" w15:restartNumberingAfterBreak="0">
    <w:nsid w:val="7EB415FB"/>
    <w:multiLevelType w:val="multilevel"/>
    <w:tmpl w:val="EC16AD0C"/>
    <w:lvl w:ilvl="0">
      <w:start w:val="1"/>
      <w:numFmt w:val="decimal"/>
      <w:lvlText w:val="%1)"/>
      <w:lvlJc w:val="left"/>
      <w:pPr>
        <w:tabs>
          <w:tab w:val="num" w:pos="0"/>
        </w:tabs>
        <w:ind w:left="427"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21"/>
  </w:num>
  <w:num w:numId="2">
    <w:abstractNumId w:val="18"/>
  </w:num>
  <w:num w:numId="3">
    <w:abstractNumId w:val="12"/>
  </w:num>
  <w:num w:numId="4">
    <w:abstractNumId w:val="2"/>
  </w:num>
  <w:num w:numId="5">
    <w:abstractNumId w:val="0"/>
  </w:num>
  <w:num w:numId="6">
    <w:abstractNumId w:val="7"/>
  </w:num>
  <w:num w:numId="7">
    <w:abstractNumId w:val="4"/>
  </w:num>
  <w:num w:numId="8">
    <w:abstractNumId w:val="16"/>
  </w:num>
  <w:num w:numId="9">
    <w:abstractNumId w:val="25"/>
  </w:num>
  <w:num w:numId="10">
    <w:abstractNumId w:val="3"/>
  </w:num>
  <w:num w:numId="11">
    <w:abstractNumId w:val="13"/>
  </w:num>
  <w:num w:numId="12">
    <w:abstractNumId w:val="15"/>
  </w:num>
  <w:num w:numId="13">
    <w:abstractNumId w:val="19"/>
  </w:num>
  <w:num w:numId="14">
    <w:abstractNumId w:val="24"/>
  </w:num>
  <w:num w:numId="15">
    <w:abstractNumId w:val="11"/>
  </w:num>
  <w:num w:numId="16">
    <w:abstractNumId w:val="8"/>
  </w:num>
  <w:num w:numId="17">
    <w:abstractNumId w:val="14"/>
  </w:num>
  <w:num w:numId="18">
    <w:abstractNumId w:val="9"/>
  </w:num>
  <w:num w:numId="19">
    <w:abstractNumId w:val="5"/>
  </w:num>
  <w:num w:numId="20">
    <w:abstractNumId w:val="6"/>
  </w:num>
  <w:num w:numId="21">
    <w:abstractNumId w:val="20"/>
  </w:num>
  <w:num w:numId="22">
    <w:abstractNumId w:val="10"/>
  </w:num>
  <w:num w:numId="23">
    <w:abstractNumId w:val="23"/>
  </w:num>
  <w:num w:numId="24">
    <w:abstractNumId w:val="17"/>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3"/>
    <w:rsid w:val="00005790"/>
    <w:rsid w:val="00061A7B"/>
    <w:rsid w:val="000A6FC5"/>
    <w:rsid w:val="000C2C5F"/>
    <w:rsid w:val="001A3BB7"/>
    <w:rsid w:val="001C4B90"/>
    <w:rsid w:val="00305E9E"/>
    <w:rsid w:val="00397AA6"/>
    <w:rsid w:val="003C351B"/>
    <w:rsid w:val="00472E0F"/>
    <w:rsid w:val="004D4754"/>
    <w:rsid w:val="004D798D"/>
    <w:rsid w:val="00543B73"/>
    <w:rsid w:val="00551DD3"/>
    <w:rsid w:val="005F3D80"/>
    <w:rsid w:val="007E1F58"/>
    <w:rsid w:val="008B4061"/>
    <w:rsid w:val="0092620A"/>
    <w:rsid w:val="009607A3"/>
    <w:rsid w:val="00A016B7"/>
    <w:rsid w:val="00B2107E"/>
    <w:rsid w:val="00B771E0"/>
    <w:rsid w:val="00BB72E3"/>
    <w:rsid w:val="00C10E47"/>
    <w:rsid w:val="00D10F38"/>
    <w:rsid w:val="00D942A7"/>
    <w:rsid w:val="00EA192B"/>
    <w:rsid w:val="00ED1F88"/>
    <w:rsid w:val="00EF5B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318"/>
  <w15:docId w15:val="{32525896-A32F-47FA-85E8-58DE31B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8AB"/>
    <w:pPr>
      <w:spacing w:before="100" w:after="200" w:line="276" w:lineRule="auto"/>
    </w:pPr>
    <w:rPr>
      <w:rFonts w:ascii="Calibri" w:eastAsiaTheme="minorEastAsia" w:hAnsi="Calibri"/>
      <w:sz w:val="20"/>
      <w:szCs w:val="20"/>
    </w:rPr>
  </w:style>
  <w:style w:type="paragraph" w:styleId="Nagwek1">
    <w:name w:val="heading 1"/>
    <w:basedOn w:val="Normalny"/>
    <w:next w:val="Normalny"/>
    <w:link w:val="Nagwek1Znak"/>
    <w:uiPriority w:val="9"/>
    <w:qFormat/>
    <w:rsid w:val="004B1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1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B18A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18A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18A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18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18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18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18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B18A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4B18A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4B18A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qFormat/>
    <w:rsid w:val="004B18AB"/>
    <w:rPr>
      <w:rFonts w:eastAsiaTheme="majorEastAsia" w:cstheme="majorBidi"/>
      <w:i/>
      <w:iCs/>
      <w:color w:val="2F5496" w:themeColor="accent1" w:themeShade="BF"/>
      <w:sz w:val="20"/>
      <w:szCs w:val="20"/>
    </w:rPr>
  </w:style>
  <w:style w:type="character" w:customStyle="1" w:styleId="Nagwek5Znak">
    <w:name w:val="Nagłówek 5 Znak"/>
    <w:basedOn w:val="Domylnaczcionkaakapitu"/>
    <w:link w:val="Nagwek5"/>
    <w:uiPriority w:val="9"/>
    <w:semiHidden/>
    <w:qFormat/>
    <w:rsid w:val="004B18AB"/>
    <w:rPr>
      <w:rFonts w:eastAsiaTheme="majorEastAsia" w:cstheme="majorBidi"/>
      <w:color w:val="2F5496" w:themeColor="accent1" w:themeShade="BF"/>
      <w:sz w:val="20"/>
      <w:szCs w:val="20"/>
    </w:rPr>
  </w:style>
  <w:style w:type="character" w:customStyle="1" w:styleId="Nagwek6Znak">
    <w:name w:val="Nagłówek 6 Znak"/>
    <w:basedOn w:val="Domylnaczcionkaakapitu"/>
    <w:link w:val="Nagwek6"/>
    <w:uiPriority w:val="9"/>
    <w:semiHidden/>
    <w:qFormat/>
    <w:rsid w:val="004B18AB"/>
    <w:rPr>
      <w:rFonts w:eastAsiaTheme="majorEastAsia" w:cstheme="majorBidi"/>
      <w:i/>
      <w:iCs/>
      <w:color w:val="595959" w:themeColor="text1" w:themeTint="A6"/>
      <w:sz w:val="20"/>
      <w:szCs w:val="20"/>
    </w:rPr>
  </w:style>
  <w:style w:type="character" w:customStyle="1" w:styleId="Nagwek7Znak">
    <w:name w:val="Nagłówek 7 Znak"/>
    <w:basedOn w:val="Domylnaczcionkaakapitu"/>
    <w:link w:val="Nagwek7"/>
    <w:uiPriority w:val="9"/>
    <w:semiHidden/>
    <w:qFormat/>
    <w:rsid w:val="004B18AB"/>
    <w:rPr>
      <w:rFonts w:eastAsiaTheme="majorEastAsia" w:cstheme="majorBidi"/>
      <w:color w:val="595959" w:themeColor="text1" w:themeTint="A6"/>
      <w:sz w:val="20"/>
      <w:szCs w:val="20"/>
    </w:rPr>
  </w:style>
  <w:style w:type="character" w:customStyle="1" w:styleId="Nagwek8Znak">
    <w:name w:val="Nagłówek 8 Znak"/>
    <w:basedOn w:val="Domylnaczcionkaakapitu"/>
    <w:link w:val="Nagwek8"/>
    <w:uiPriority w:val="9"/>
    <w:semiHidden/>
    <w:qFormat/>
    <w:rsid w:val="004B18AB"/>
    <w:rPr>
      <w:rFonts w:eastAsiaTheme="majorEastAsia" w:cstheme="majorBidi"/>
      <w:i/>
      <w:iCs/>
      <w:color w:val="272727" w:themeColor="text1" w:themeTint="D8"/>
      <w:sz w:val="20"/>
      <w:szCs w:val="20"/>
    </w:rPr>
  </w:style>
  <w:style w:type="character" w:customStyle="1" w:styleId="Nagwek9Znak">
    <w:name w:val="Nagłówek 9 Znak"/>
    <w:basedOn w:val="Domylnaczcionkaakapitu"/>
    <w:link w:val="Nagwek9"/>
    <w:uiPriority w:val="9"/>
    <w:semiHidden/>
    <w:qFormat/>
    <w:rsid w:val="004B18AB"/>
    <w:rPr>
      <w:rFonts w:eastAsiaTheme="majorEastAsia" w:cstheme="majorBidi"/>
      <w:color w:val="272727" w:themeColor="text1" w:themeTint="D8"/>
      <w:sz w:val="20"/>
      <w:szCs w:val="20"/>
    </w:rPr>
  </w:style>
  <w:style w:type="character" w:customStyle="1" w:styleId="TytuZnak">
    <w:name w:val="Tytuł Znak"/>
    <w:basedOn w:val="Domylnaczcionkaakapitu"/>
    <w:link w:val="Tytu"/>
    <w:uiPriority w:val="10"/>
    <w:qFormat/>
    <w:rsid w:val="004B18AB"/>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4B18AB"/>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4B18AB"/>
    <w:rPr>
      <w:rFonts w:eastAsiaTheme="minorEastAsia"/>
      <w:i/>
      <w:iCs/>
      <w:color w:val="404040" w:themeColor="text1" w:themeTint="BF"/>
      <w:sz w:val="20"/>
      <w:szCs w:val="20"/>
    </w:rPr>
  </w:style>
  <w:style w:type="character" w:styleId="Wyrnienieintensywne">
    <w:name w:val="Intense Emphasis"/>
    <w:basedOn w:val="Domylnaczcionkaakapitu"/>
    <w:uiPriority w:val="21"/>
    <w:qFormat/>
    <w:rsid w:val="004B18AB"/>
    <w:rPr>
      <w:i/>
      <w:iCs/>
      <w:color w:val="2F5496" w:themeColor="accent1" w:themeShade="BF"/>
    </w:rPr>
  </w:style>
  <w:style w:type="character" w:customStyle="1" w:styleId="CytatintensywnyZnak">
    <w:name w:val="Cytat intensywny Znak"/>
    <w:basedOn w:val="Domylnaczcionkaakapitu"/>
    <w:link w:val="Cytatintensywny"/>
    <w:uiPriority w:val="30"/>
    <w:qFormat/>
    <w:rsid w:val="004B18AB"/>
    <w:rPr>
      <w:rFonts w:eastAsiaTheme="minorEastAsia"/>
      <w:i/>
      <w:iCs/>
      <w:color w:val="2F5496" w:themeColor="accent1" w:themeShade="BF"/>
      <w:sz w:val="20"/>
      <w:szCs w:val="20"/>
    </w:rPr>
  </w:style>
  <w:style w:type="character" w:styleId="Odwoanieintensywne">
    <w:name w:val="Intense Reference"/>
    <w:basedOn w:val="Domylnaczcionkaakapitu"/>
    <w:uiPriority w:val="32"/>
    <w:qFormat/>
    <w:rsid w:val="004B18AB"/>
    <w:rPr>
      <w:b/>
      <w:bCs/>
      <w:smallCaps/>
      <w:color w:val="2F5496" w:themeColor="accent1" w:themeShade="BF"/>
      <w:spacing w:val="5"/>
    </w:rPr>
  </w:style>
  <w:style w:type="character" w:customStyle="1" w:styleId="czeinternetowe">
    <w:name w:val="Łącze internetowe"/>
    <w:uiPriority w:val="99"/>
    <w:rsid w:val="004B18AB"/>
    <w:rPr>
      <w:color w:val="000080"/>
      <w:u w:val="single"/>
    </w:rPr>
  </w:style>
  <w:style w:type="character" w:customStyle="1" w:styleId="StopkaZnak">
    <w:name w:val="Stopka Znak"/>
    <w:basedOn w:val="Domylnaczcionkaakapitu"/>
    <w:link w:val="Stopka"/>
    <w:uiPriority w:val="99"/>
    <w:qFormat/>
    <w:rsid w:val="004B18AB"/>
    <w:rPr>
      <w:rFonts w:ascii="Times New Roman" w:eastAsia="Times New Roman" w:hAnsi="Times New Roman" w:cs="Times New Roman"/>
      <w:kern w:val="2"/>
      <w:sz w:val="20"/>
      <w:szCs w:val="20"/>
      <w:lang w:eastAsia="ar-SA"/>
    </w:rPr>
  </w:style>
  <w:style w:type="character" w:customStyle="1" w:styleId="NagwekZnak">
    <w:name w:val="Nagłówek Znak"/>
    <w:basedOn w:val="Domylnaczcionkaakapitu"/>
    <w:link w:val="Nagwek"/>
    <w:uiPriority w:val="99"/>
    <w:qFormat/>
    <w:rsid w:val="004B18AB"/>
    <w:rPr>
      <w:rFonts w:eastAsiaTheme="minorEastAsia"/>
      <w:sz w:val="20"/>
      <w:szCs w:val="20"/>
    </w:rPr>
  </w:style>
  <w:style w:type="character" w:styleId="Pogrubienie">
    <w:name w:val="Strong"/>
    <w:basedOn w:val="Domylnaczcionkaakapitu"/>
    <w:uiPriority w:val="22"/>
    <w:qFormat/>
    <w:rsid w:val="004B18AB"/>
    <w:rPr>
      <w:b/>
      <w:bCs/>
    </w:rPr>
  </w:style>
  <w:style w:type="character" w:customStyle="1" w:styleId="TekstpodstawowyZnak">
    <w:name w:val="Tekst podstawowy Znak"/>
    <w:basedOn w:val="Domylnaczcionkaakapitu"/>
    <w:link w:val="Tekstpodstawowy"/>
    <w:uiPriority w:val="99"/>
    <w:qFormat/>
    <w:rsid w:val="004B18AB"/>
    <w:rPr>
      <w:rFonts w:ascii="Calibri" w:eastAsia="Times New Roman" w:hAnsi="Calibri" w:cs="Calibri"/>
      <w:lang w:eastAsia="ar-SA"/>
    </w:rPr>
  </w:style>
  <w:style w:type="character" w:customStyle="1" w:styleId="s1ppyq">
    <w:name w:val="s1ppyq"/>
    <w:basedOn w:val="Domylnaczcionkaakapitu"/>
    <w:qFormat/>
    <w:rsid w:val="004B18AB"/>
  </w:style>
  <w:style w:type="paragraph" w:styleId="Nagwek">
    <w:name w:val="header"/>
    <w:basedOn w:val="Normalny"/>
    <w:next w:val="Tekstpodstawowy"/>
    <w:link w:val="NagwekZnak"/>
    <w:uiPriority w:val="99"/>
    <w:unhideWhenUsed/>
    <w:rsid w:val="004B18AB"/>
    <w:pPr>
      <w:tabs>
        <w:tab w:val="center" w:pos="4536"/>
        <w:tab w:val="right" w:pos="9072"/>
      </w:tabs>
      <w:spacing w:before="0" w:after="0" w:line="240" w:lineRule="auto"/>
    </w:pPr>
  </w:style>
  <w:style w:type="paragraph" w:styleId="Tekstpodstawowy">
    <w:name w:val="Body Text"/>
    <w:basedOn w:val="Normalny"/>
    <w:link w:val="TekstpodstawowyZnak"/>
    <w:uiPriority w:val="99"/>
    <w:rsid w:val="004B18AB"/>
    <w:pPr>
      <w:spacing w:before="0" w:after="120"/>
    </w:pPr>
    <w:rPr>
      <w:rFonts w:eastAsia="Times New Roman" w:cs="Calibri"/>
      <w:sz w:val="22"/>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agwekspisutreci">
    <w:name w:val="TOC Heading"/>
    <w:basedOn w:val="Nagwek1"/>
    <w:next w:val="Normalny"/>
    <w:uiPriority w:val="39"/>
    <w:unhideWhenUsed/>
    <w:qFormat/>
    <w:rsid w:val="004B18AB"/>
    <w:pPr>
      <w:spacing w:line="259" w:lineRule="auto"/>
      <w:outlineLvl w:val="9"/>
    </w:pPr>
    <w:rPr>
      <w:lang w:eastAsia="pl-PL"/>
    </w:rPr>
  </w:style>
  <w:style w:type="paragraph" w:styleId="Tytu">
    <w:name w:val="Title"/>
    <w:basedOn w:val="Normalny"/>
    <w:next w:val="Normalny"/>
    <w:link w:val="TytuZnak"/>
    <w:uiPriority w:val="10"/>
    <w:qFormat/>
    <w:rsid w:val="004B18AB"/>
    <w:pPr>
      <w:spacing w:after="80" w:line="240" w:lineRule="auto"/>
      <w:contextualSpacing/>
    </w:pPr>
    <w:rPr>
      <w:rFonts w:asciiTheme="majorHAnsi" w:eastAsiaTheme="majorEastAsia" w:hAnsiTheme="majorHAnsi" w:cstheme="majorBidi"/>
      <w:spacing w:val="-10"/>
      <w:kern w:val="2"/>
      <w:sz w:val="56"/>
      <w:szCs w:val="56"/>
    </w:rPr>
  </w:style>
  <w:style w:type="paragraph" w:styleId="Podtytu">
    <w:name w:val="Subtitle"/>
    <w:basedOn w:val="Normalny"/>
    <w:next w:val="Normalny"/>
    <w:link w:val="PodtytuZnak"/>
    <w:uiPriority w:val="11"/>
    <w:qFormat/>
    <w:rsid w:val="004B18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18AB"/>
    <w:pPr>
      <w:spacing w:before="160"/>
      <w:jc w:val="center"/>
    </w:pPr>
    <w:rPr>
      <w:i/>
      <w:iCs/>
      <w:color w:val="404040" w:themeColor="text1" w:themeTint="BF"/>
    </w:rPr>
  </w:style>
  <w:style w:type="paragraph" w:styleId="Akapitzlist">
    <w:name w:val="List Paragraph"/>
    <w:basedOn w:val="Normalny"/>
    <w:uiPriority w:val="34"/>
    <w:qFormat/>
    <w:rsid w:val="004B18AB"/>
    <w:pPr>
      <w:ind w:left="720"/>
      <w:contextualSpacing/>
    </w:pPr>
  </w:style>
  <w:style w:type="paragraph" w:styleId="Cytatintensywny">
    <w:name w:val="Intense Quote"/>
    <w:basedOn w:val="Normalny"/>
    <w:next w:val="Normalny"/>
    <w:link w:val="CytatintensywnyZnak"/>
    <w:uiPriority w:val="30"/>
    <w:qFormat/>
    <w:rsid w:val="004B18AB"/>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NormalnyWeb">
    <w:name w:val="Normal (Web)"/>
    <w:basedOn w:val="Normalny"/>
    <w:uiPriority w:val="99"/>
    <w:unhideWhenUsed/>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4B18AB"/>
    <w:pPr>
      <w:spacing w:before="0"/>
    </w:pPr>
    <w:rPr>
      <w:rFonts w:eastAsia="Lucida Sans Unicode" w:cs="font1234"/>
      <w:kern w:val="2"/>
      <w:sz w:val="22"/>
      <w:szCs w:val="22"/>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18AB"/>
    <w:pPr>
      <w:tabs>
        <w:tab w:val="center" w:pos="4536"/>
        <w:tab w:val="right" w:pos="9072"/>
      </w:tabs>
      <w:spacing w:before="0" w:after="0" w:line="100" w:lineRule="atLeast"/>
    </w:pPr>
    <w:rPr>
      <w:rFonts w:ascii="Times New Roman" w:eastAsia="Times New Roman" w:hAnsi="Times New Roman" w:cs="Times New Roman"/>
      <w:kern w:val="2"/>
      <w:lang w:eastAsia="ar-SA"/>
    </w:rPr>
  </w:style>
  <w:style w:type="paragraph" w:styleId="Spistreci1">
    <w:name w:val="toc 1"/>
    <w:basedOn w:val="Normalny"/>
    <w:next w:val="Normalny"/>
    <w:autoRedefine/>
    <w:uiPriority w:val="39"/>
    <w:unhideWhenUsed/>
    <w:rsid w:val="004B18AB"/>
    <w:pPr>
      <w:spacing w:after="100"/>
    </w:pPr>
  </w:style>
  <w:style w:type="paragraph" w:styleId="Spistreci2">
    <w:name w:val="toc 2"/>
    <w:basedOn w:val="Normalny"/>
    <w:next w:val="Normalny"/>
    <w:autoRedefine/>
    <w:uiPriority w:val="39"/>
    <w:unhideWhenUsed/>
    <w:rsid w:val="004B18AB"/>
    <w:pPr>
      <w:spacing w:after="100"/>
      <w:ind w:left="200"/>
    </w:pPr>
  </w:style>
  <w:style w:type="paragraph" w:styleId="Spistreci3">
    <w:name w:val="toc 3"/>
    <w:basedOn w:val="Normalny"/>
    <w:next w:val="Normalny"/>
    <w:autoRedefine/>
    <w:uiPriority w:val="39"/>
    <w:unhideWhenUsed/>
    <w:rsid w:val="004B18AB"/>
    <w:pPr>
      <w:spacing w:after="100"/>
      <w:ind w:left="400"/>
    </w:pPr>
  </w:style>
  <w:style w:type="paragraph" w:customStyle="1" w:styleId="Default">
    <w:name w:val="Default"/>
    <w:qFormat/>
    <w:rsid w:val="004B18AB"/>
    <w:rPr>
      <w:rFonts w:ascii="Calibri" w:eastAsia="Calibri" w:hAnsi="Calibri" w:cs="Calibri"/>
      <w:color w:val="000000"/>
      <w:sz w:val="24"/>
      <w:szCs w:val="24"/>
    </w:rPr>
  </w:style>
  <w:style w:type="paragraph" w:customStyle="1" w:styleId="04xlpa">
    <w:name w:val="_04xlpa"/>
    <w:basedOn w:val="Normalny"/>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B18AB"/>
    <w:rPr>
      <w:rFonts w:eastAsia="Times New Roman" w:cs="Calibri"/>
      <w:lang w:eastAsia="ar-SA"/>
    </w:rPr>
  </w:style>
  <w:style w:type="paragraph" w:customStyle="1" w:styleId="msonormal0">
    <w:name w:val="msonormal"/>
    <w:basedOn w:val="Normalny"/>
    <w:qFormat/>
    <w:rsid w:val="004B18A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qFormat/>
    <w:rsid w:val="004B18AB"/>
    <w:pPr>
      <w:widowControl w:val="0"/>
      <w:spacing w:before="0" w:after="0" w:line="240" w:lineRule="auto"/>
    </w:pPr>
    <w:rPr>
      <w:rFonts w:ascii="Times New Roman" w:eastAsia="NSimSun" w:hAnsi="Times New Roman" w:cs="Courier New"/>
      <w:lang w:eastAsia="hi-IN" w:bidi="hi-IN"/>
    </w:rPr>
  </w:style>
  <w:style w:type="paragraph" w:styleId="Tekstdymka">
    <w:name w:val="Balloon Text"/>
    <w:basedOn w:val="Normalny"/>
    <w:link w:val="TekstdymkaZnak"/>
    <w:uiPriority w:val="99"/>
    <w:semiHidden/>
    <w:unhideWhenUsed/>
    <w:rsid w:val="00BB72E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2E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0960-32E9-4C92-B69F-BA54D7C1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10504</Words>
  <Characters>63024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dc:description/>
  <cp:lastModifiedBy>Dyrektor</cp:lastModifiedBy>
  <cp:revision>3</cp:revision>
  <cp:lastPrinted>2024-10-10T08:28:00Z</cp:lastPrinted>
  <dcterms:created xsi:type="dcterms:W3CDTF">2024-10-10T08:30:00Z</dcterms:created>
  <dcterms:modified xsi:type="dcterms:W3CDTF">2024-10-14T09:13:00Z</dcterms:modified>
  <dc:language>pl-PL</dc:language>
</cp:coreProperties>
</file>