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E7" w:rsidRPr="00957CE7" w:rsidRDefault="00957CE7" w:rsidP="003F6143">
      <w:pPr>
        <w:spacing w:after="21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7CE7">
        <w:rPr>
          <w:rFonts w:ascii="Times New Roman" w:hAnsi="Times New Roman" w:cs="Times New Roman"/>
          <w:b/>
          <w:sz w:val="24"/>
          <w:szCs w:val="24"/>
        </w:rPr>
        <w:t>REGULAMIN SZKOLNEGO KONKURSU</w:t>
      </w:r>
    </w:p>
    <w:p w:rsidR="00957CE7" w:rsidRPr="00957CE7" w:rsidRDefault="00957CE7" w:rsidP="003F6143">
      <w:pPr>
        <w:spacing w:after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E7">
        <w:rPr>
          <w:rFonts w:ascii="Times New Roman" w:hAnsi="Times New Roman" w:cs="Times New Roman"/>
          <w:b/>
          <w:sz w:val="24"/>
          <w:szCs w:val="24"/>
        </w:rPr>
        <w:t>„(NIE)BEZPIECZNY INTERNET”</w:t>
      </w:r>
    </w:p>
    <w:bookmarkEnd w:id="0"/>
    <w:p w:rsidR="00414A17" w:rsidRPr="00957CE7" w:rsidRDefault="003F6143" w:rsidP="002E37AF">
      <w:pPr>
        <w:pStyle w:val="Akapitzlist"/>
        <w:numPr>
          <w:ilvl w:val="0"/>
          <w:numId w:val="8"/>
        </w:numPr>
        <w:spacing w:after="267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>Konkurs organizowany jest w ramach akcji „Dzień bezpiecznego Internetu”</w:t>
      </w:r>
      <w:r w:rsidRPr="00957CE7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</w:t>
      </w:r>
      <w:r w:rsidR="00957CE7" w:rsidRPr="00957CE7">
        <w:rPr>
          <w:rFonts w:ascii="Times New Roman" w:eastAsia="Tahoma" w:hAnsi="Times New Roman" w:cs="Times New Roman"/>
          <w:sz w:val="24"/>
          <w:szCs w:val="24"/>
        </w:rPr>
        <w:t>i odbywać będzie się w dwóch kategoriach:</w:t>
      </w:r>
    </w:p>
    <w:p w:rsidR="00957CE7" w:rsidRPr="00203FE3" w:rsidRDefault="00957CE7" w:rsidP="002E37AF">
      <w:pPr>
        <w:pStyle w:val="Akapitzlist"/>
        <w:numPr>
          <w:ilvl w:val="1"/>
          <w:numId w:val="8"/>
        </w:numPr>
        <w:spacing w:after="267" w:line="24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E3">
        <w:rPr>
          <w:rFonts w:ascii="Times New Roman" w:eastAsia="Tahoma" w:hAnsi="Times New Roman" w:cs="Times New Roman"/>
          <w:b/>
          <w:sz w:val="24"/>
          <w:szCs w:val="24"/>
        </w:rPr>
        <w:t>Klasy 4-6</w:t>
      </w:r>
    </w:p>
    <w:p w:rsidR="00957CE7" w:rsidRPr="00203FE3" w:rsidRDefault="00957CE7" w:rsidP="002E37AF">
      <w:pPr>
        <w:pStyle w:val="Akapitzlist"/>
        <w:numPr>
          <w:ilvl w:val="1"/>
          <w:numId w:val="8"/>
        </w:numPr>
        <w:spacing w:after="267" w:line="24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E3">
        <w:rPr>
          <w:rFonts w:ascii="Times New Roman" w:eastAsia="Tahoma" w:hAnsi="Times New Roman" w:cs="Times New Roman"/>
          <w:b/>
          <w:sz w:val="24"/>
          <w:szCs w:val="24"/>
        </w:rPr>
        <w:t>Klasy 7-8</w:t>
      </w:r>
    </w:p>
    <w:p w:rsidR="00957CE7" w:rsidRPr="00957CE7" w:rsidRDefault="00957CE7" w:rsidP="002E37AF">
      <w:pPr>
        <w:pStyle w:val="Akapitzlist"/>
        <w:spacing w:after="267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E7" w:rsidRPr="00957CE7" w:rsidRDefault="003F6143" w:rsidP="002E37AF">
      <w:pPr>
        <w:pStyle w:val="Akapitzlist"/>
        <w:numPr>
          <w:ilvl w:val="0"/>
          <w:numId w:val="8"/>
        </w:numPr>
        <w:spacing w:after="267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Przedmiotem konkursu jest przygotowanie </w:t>
      </w:r>
      <w:r w:rsidRPr="00957CE7">
        <w:rPr>
          <w:rFonts w:ascii="Times New Roman" w:eastAsia="Tahoma" w:hAnsi="Times New Roman" w:cs="Times New Roman"/>
          <w:b/>
          <w:sz w:val="24"/>
          <w:szCs w:val="24"/>
        </w:rPr>
        <w:t>prezentacji multimedialnej</w:t>
      </w: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 ukazującej </w:t>
      </w:r>
      <w:r w:rsidR="00957CE7" w:rsidRPr="00957CE7">
        <w:rPr>
          <w:rFonts w:ascii="Times New Roman" w:eastAsia="Tahoma" w:hAnsi="Times New Roman" w:cs="Times New Roman"/>
          <w:sz w:val="24"/>
          <w:szCs w:val="24"/>
        </w:rPr>
        <w:t>zagrożenia płynące z internetu</w:t>
      </w: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 oraz w jaki sposób można bezpiecznie korzystać  z sieci i propagować kulturalne zachowania.</w:t>
      </w:r>
      <w:r w:rsidRPr="00957CE7">
        <w:rPr>
          <w:rFonts w:ascii="Times New Roman" w:eastAsia="Tahoma" w:hAnsi="Times New Roman" w:cs="Times New Roman"/>
          <w:color w:val="414141"/>
          <w:sz w:val="24"/>
          <w:szCs w:val="24"/>
          <w:vertAlign w:val="subscript"/>
        </w:rPr>
        <w:t xml:space="preserve"> </w:t>
      </w:r>
    </w:p>
    <w:p w:rsidR="00414A17" w:rsidRPr="00957CE7" w:rsidRDefault="003F6143" w:rsidP="002E37AF">
      <w:pPr>
        <w:spacing w:after="285" w:line="238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Celem konkursu jest: </w:t>
      </w:r>
    </w:p>
    <w:p w:rsidR="00414A17" w:rsidRPr="00957CE7" w:rsidRDefault="003F6143" w:rsidP="002E37AF">
      <w:pPr>
        <w:numPr>
          <w:ilvl w:val="0"/>
          <w:numId w:val="1"/>
        </w:numPr>
        <w:spacing w:after="37" w:line="238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propagowanie działań na rzecz bezpiecznego dostępu do zasobów internetowych oraz bezpiecznego korzystania z sieci przez dzieci  i młodzież </w:t>
      </w:r>
    </w:p>
    <w:p w:rsidR="00414A17" w:rsidRPr="00957CE7" w:rsidRDefault="003F6143" w:rsidP="002E37AF">
      <w:pPr>
        <w:numPr>
          <w:ilvl w:val="0"/>
          <w:numId w:val="1"/>
        </w:numPr>
        <w:spacing w:after="37" w:line="238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edukacja na temat zagrożeń związanych z korzystaniem przez uczniów  z Internetu, telefonów komórkowych i innych nowych technologii </w:t>
      </w:r>
    </w:p>
    <w:p w:rsidR="00414A17" w:rsidRPr="00957CE7" w:rsidRDefault="003F6143" w:rsidP="002E37AF">
      <w:pPr>
        <w:numPr>
          <w:ilvl w:val="0"/>
          <w:numId w:val="1"/>
        </w:numPr>
        <w:spacing w:after="13" w:line="247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przekazanie wiedzy na temat zagrożeń online  </w:t>
      </w:r>
    </w:p>
    <w:p w:rsidR="00414A17" w:rsidRPr="00957CE7" w:rsidRDefault="003F6143" w:rsidP="002E37AF">
      <w:pPr>
        <w:numPr>
          <w:ilvl w:val="0"/>
          <w:numId w:val="1"/>
        </w:numPr>
        <w:spacing w:after="11" w:line="25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zapoznanie z zasadami bezpiecznego korzystania z Internetu </w:t>
      </w:r>
    </w:p>
    <w:p w:rsidR="00414A17" w:rsidRPr="00957CE7" w:rsidRDefault="003F6143" w:rsidP="002E37AF">
      <w:pPr>
        <w:numPr>
          <w:ilvl w:val="0"/>
          <w:numId w:val="1"/>
        </w:numPr>
        <w:spacing w:after="26" w:line="247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podniesienie poziomu wiedzy uczniów na temat cyberprzemocy  i jej konsekwencji  </w:t>
      </w:r>
    </w:p>
    <w:p w:rsidR="00414A17" w:rsidRPr="00957CE7" w:rsidRDefault="003F6143" w:rsidP="002E37AF">
      <w:pPr>
        <w:numPr>
          <w:ilvl w:val="0"/>
          <w:numId w:val="1"/>
        </w:numPr>
        <w:spacing w:after="243" w:line="247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uwrażliwienie młodych ludzi na problem obrażania w Internecie. </w:t>
      </w:r>
    </w:p>
    <w:p w:rsidR="00414A17" w:rsidRPr="00957CE7" w:rsidRDefault="003F6143" w:rsidP="002E37AF">
      <w:pPr>
        <w:pStyle w:val="Akapitzlist"/>
        <w:numPr>
          <w:ilvl w:val="0"/>
          <w:numId w:val="8"/>
        </w:numPr>
        <w:spacing w:after="267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b/>
          <w:sz w:val="24"/>
          <w:szCs w:val="24"/>
        </w:rPr>
        <w:t>Sposób przeprowadzenia konkursu:</w:t>
      </w:r>
      <w:r w:rsidRPr="00957CE7">
        <w:rPr>
          <w:rFonts w:ascii="Times New Roman" w:eastAsia="Tahoma" w:hAnsi="Times New Roman" w:cs="Times New Roman"/>
          <w:color w:val="414141"/>
          <w:sz w:val="24"/>
          <w:szCs w:val="24"/>
          <w:vertAlign w:val="subscript"/>
        </w:rPr>
        <w:t xml:space="preserve"> </w:t>
      </w:r>
    </w:p>
    <w:p w:rsidR="00414A17" w:rsidRPr="00957CE7" w:rsidRDefault="00957CE7" w:rsidP="002E37AF">
      <w:pPr>
        <w:numPr>
          <w:ilvl w:val="0"/>
          <w:numId w:val="2"/>
        </w:numPr>
        <w:spacing w:after="11" w:line="250" w:lineRule="auto"/>
        <w:ind w:right="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>Prezentacje powinna być wykonana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91FC0">
        <w:rPr>
          <w:rFonts w:ascii="Times New Roman" w:eastAsia="Tahoma" w:hAnsi="Times New Roman" w:cs="Times New Roman"/>
          <w:sz w:val="24"/>
          <w:szCs w:val="24"/>
        </w:rPr>
        <w:t xml:space="preserve">samodzielnie i 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>indywidualnie.</w:t>
      </w:r>
      <w:r w:rsidR="003F6143" w:rsidRPr="00957CE7">
        <w:rPr>
          <w:rFonts w:ascii="Times New Roman" w:eastAsia="Tahoma" w:hAnsi="Times New Roman" w:cs="Times New Roman"/>
          <w:color w:val="414141"/>
          <w:sz w:val="24"/>
          <w:szCs w:val="24"/>
          <w:vertAlign w:val="subscript"/>
        </w:rPr>
        <w:t xml:space="preserve"> </w:t>
      </w:r>
    </w:p>
    <w:p w:rsidR="00957CE7" w:rsidRPr="00957CE7" w:rsidRDefault="00957CE7" w:rsidP="002E37AF">
      <w:pPr>
        <w:numPr>
          <w:ilvl w:val="0"/>
          <w:numId w:val="2"/>
        </w:numPr>
        <w:spacing w:after="11" w:line="250" w:lineRule="auto"/>
        <w:ind w:right="70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>Stworzona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6143" w:rsidRPr="00957CE7">
        <w:rPr>
          <w:rFonts w:ascii="Times New Roman" w:eastAsia="Tahoma" w:hAnsi="Times New Roman" w:cs="Times New Roman"/>
          <w:color w:val="414141"/>
          <w:sz w:val="24"/>
          <w:szCs w:val="24"/>
          <w:vertAlign w:val="subscript"/>
        </w:rPr>
        <w:t xml:space="preserve"> 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>w programie PowerPoint</w:t>
      </w: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 lub </w:t>
      </w:r>
      <w:proofErr w:type="spellStart"/>
      <w:r w:rsidRPr="00957CE7">
        <w:rPr>
          <w:rFonts w:ascii="Times New Roman" w:eastAsia="Tahoma" w:hAnsi="Times New Roman" w:cs="Times New Roman"/>
          <w:sz w:val="24"/>
          <w:szCs w:val="24"/>
        </w:rPr>
        <w:t>Libreoffice</w:t>
      </w:r>
      <w:proofErr w:type="spellEnd"/>
      <w:r w:rsidRPr="00957CE7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957CE7">
        <w:rPr>
          <w:rFonts w:ascii="Times New Roman" w:eastAsia="Tahoma" w:hAnsi="Times New Roman" w:cs="Times New Roman"/>
          <w:sz w:val="24"/>
          <w:szCs w:val="24"/>
        </w:rPr>
        <w:t>Impress</w:t>
      </w:r>
      <w:proofErr w:type="spellEnd"/>
      <w:r w:rsidRPr="00957CE7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 xml:space="preserve">Jako nazwę plików należy wpisać </w:t>
      </w:r>
      <w:r w:rsidR="003F6143" w:rsidRPr="00957CE7">
        <w:rPr>
          <w:rFonts w:ascii="Times New Roman" w:eastAsia="Tahoma" w:hAnsi="Times New Roman" w:cs="Times New Roman"/>
          <w:b/>
          <w:sz w:val="24"/>
          <w:szCs w:val="24"/>
        </w:rPr>
        <w:t xml:space="preserve">swoje nazwisko, imię i klasę. </w:t>
      </w:r>
    </w:p>
    <w:p w:rsidR="00414A17" w:rsidRPr="00957CE7" w:rsidRDefault="00957CE7" w:rsidP="002E37AF">
      <w:pPr>
        <w:numPr>
          <w:ilvl w:val="0"/>
          <w:numId w:val="2"/>
        </w:numPr>
        <w:spacing w:after="11" w:line="250" w:lineRule="auto"/>
        <w:ind w:right="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1FC0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Pracę należy przesłać do dnia </w:t>
      </w:r>
      <w:r w:rsidRPr="00A91FC0">
        <w:rPr>
          <w:rFonts w:ascii="Times New Roman" w:eastAsia="Tahoma" w:hAnsi="Times New Roman" w:cs="Times New Roman"/>
          <w:b/>
          <w:color w:val="auto"/>
          <w:sz w:val="24"/>
          <w:szCs w:val="24"/>
        </w:rPr>
        <w:t>21 lutego 202</w:t>
      </w:r>
      <w:r w:rsidR="006F1D89" w:rsidRPr="00A91FC0">
        <w:rPr>
          <w:rFonts w:ascii="Times New Roman" w:eastAsia="Tahoma" w:hAnsi="Times New Roman" w:cs="Times New Roman"/>
          <w:b/>
          <w:color w:val="auto"/>
          <w:sz w:val="24"/>
          <w:szCs w:val="24"/>
        </w:rPr>
        <w:t>1</w:t>
      </w:r>
      <w:r w:rsidRPr="00A91FC0">
        <w:rPr>
          <w:rFonts w:ascii="Times New Roman" w:eastAsia="Tahoma" w:hAnsi="Times New Roman" w:cs="Times New Roman"/>
          <w:b/>
          <w:color w:val="auto"/>
          <w:sz w:val="24"/>
          <w:szCs w:val="24"/>
        </w:rPr>
        <w:t xml:space="preserve"> r. </w:t>
      </w:r>
      <w:r w:rsidRPr="00A91FC0">
        <w:rPr>
          <w:rFonts w:ascii="Times New Roman" w:eastAsia="Tahoma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91FC0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na adres: </w:t>
      </w:r>
      <w:hyperlink r:id="rId5" w:history="1">
        <w:r w:rsidRPr="000525F7">
          <w:rPr>
            <w:rStyle w:val="Hipercze"/>
            <w:rFonts w:ascii="Times New Roman" w:eastAsia="Tahoma" w:hAnsi="Times New Roman" w:cs="Times New Roman"/>
            <w:sz w:val="24"/>
            <w:szCs w:val="24"/>
          </w:rPr>
          <w:t>tomaszb@sp2myslenice.edu.p</w:t>
        </w:r>
      </w:hyperlink>
      <w:r>
        <w:rPr>
          <w:rFonts w:ascii="Times New Roman" w:eastAsia="Tahoma" w:hAnsi="Times New Roman" w:cs="Times New Roman"/>
          <w:sz w:val="24"/>
          <w:szCs w:val="24"/>
        </w:rPr>
        <w:t>l</w:t>
      </w:r>
    </w:p>
    <w:p w:rsidR="00957CE7" w:rsidRPr="00957CE7" w:rsidRDefault="00957CE7" w:rsidP="002E37AF">
      <w:pPr>
        <w:spacing w:after="11" w:line="250" w:lineRule="auto"/>
        <w:ind w:left="1012"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957CE7" w:rsidRPr="00957CE7" w:rsidRDefault="003F6143" w:rsidP="002E37AF">
      <w:pPr>
        <w:pStyle w:val="Akapitzlist"/>
        <w:numPr>
          <w:ilvl w:val="0"/>
          <w:numId w:val="8"/>
        </w:numPr>
        <w:spacing w:after="267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957CE7">
        <w:rPr>
          <w:rFonts w:ascii="Times New Roman" w:eastAsia="Tahoma" w:hAnsi="Times New Roman" w:cs="Times New Roman"/>
          <w:b/>
          <w:sz w:val="24"/>
          <w:szCs w:val="24"/>
        </w:rPr>
        <w:t>Ocena prezentacji:</w:t>
      </w:r>
    </w:p>
    <w:p w:rsidR="00414A17" w:rsidRPr="00957CE7" w:rsidRDefault="00957CE7" w:rsidP="002E37AF">
      <w:pPr>
        <w:spacing w:after="263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Komisja </w:t>
      </w:r>
      <w:r w:rsidR="00B268AC">
        <w:rPr>
          <w:rFonts w:ascii="Times New Roman" w:eastAsia="Tahoma" w:hAnsi="Times New Roman" w:cs="Times New Roman"/>
          <w:sz w:val="24"/>
          <w:szCs w:val="24"/>
        </w:rPr>
        <w:t>podczas oceny będzie brała pod uwagę:</w:t>
      </w:r>
      <w:r w:rsidR="003F6143" w:rsidRPr="00957CE7">
        <w:rPr>
          <w:rFonts w:ascii="Times New Roman" w:eastAsia="Tahoma" w:hAnsi="Times New Roman" w:cs="Times New Roman"/>
          <w:color w:val="414141"/>
          <w:sz w:val="24"/>
          <w:szCs w:val="24"/>
          <w:vertAlign w:val="subscript"/>
        </w:rPr>
        <w:t xml:space="preserve"> </w:t>
      </w:r>
    </w:p>
    <w:p w:rsidR="00B268AC" w:rsidRPr="00B268AC" w:rsidRDefault="00DB35D9" w:rsidP="002E37AF">
      <w:pPr>
        <w:numPr>
          <w:ilvl w:val="0"/>
          <w:numId w:val="4"/>
        </w:numPr>
        <w:spacing w:after="13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stronę merytoryczną prezentacji,</w:t>
      </w:r>
    </w:p>
    <w:p w:rsidR="00B268AC" w:rsidRDefault="00B268AC" w:rsidP="002E37AF">
      <w:pPr>
        <w:numPr>
          <w:ilvl w:val="0"/>
          <w:numId w:val="4"/>
        </w:numPr>
        <w:spacing w:after="13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przedstawienie 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>temat</w:t>
      </w:r>
      <w:r>
        <w:rPr>
          <w:rFonts w:ascii="Times New Roman" w:eastAsia="Tahoma" w:hAnsi="Times New Roman" w:cs="Times New Roman"/>
          <w:sz w:val="24"/>
          <w:szCs w:val="24"/>
        </w:rPr>
        <w:t>u</w:t>
      </w:r>
      <w:r w:rsidR="003F6143" w:rsidRPr="00957CE7">
        <w:rPr>
          <w:rFonts w:ascii="Times New Roman" w:eastAsia="Tahoma" w:hAnsi="Times New Roman" w:cs="Times New Roman"/>
          <w:sz w:val="24"/>
          <w:szCs w:val="24"/>
        </w:rPr>
        <w:t xml:space="preserve"> w sposób interesujący i przyciągający uwagę,</w:t>
      </w:r>
      <w:r w:rsidR="003F6143" w:rsidRPr="00957CE7">
        <w:rPr>
          <w:rFonts w:ascii="Times New Roman" w:eastAsia="Tahoma" w:hAnsi="Times New Roman" w:cs="Times New Roman"/>
          <w:color w:val="414141"/>
          <w:sz w:val="24"/>
          <w:szCs w:val="24"/>
          <w:vertAlign w:val="subscript"/>
        </w:rPr>
        <w:t xml:space="preserve"> </w:t>
      </w:r>
    </w:p>
    <w:p w:rsidR="00B268AC" w:rsidRPr="00B268AC" w:rsidRDefault="00DB35D9" w:rsidP="002E37AF">
      <w:pPr>
        <w:numPr>
          <w:ilvl w:val="0"/>
          <w:numId w:val="4"/>
        </w:numPr>
        <w:spacing w:after="13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estetykę</w:t>
      </w:r>
      <w:r w:rsidR="00B268AC">
        <w:rPr>
          <w:rFonts w:ascii="Times New Roman" w:eastAsia="Tahoma" w:hAnsi="Times New Roman" w:cs="Times New Roman"/>
          <w:sz w:val="24"/>
          <w:szCs w:val="24"/>
        </w:rPr>
        <w:t xml:space="preserve"> i efekt</w:t>
      </w:r>
      <w:r>
        <w:rPr>
          <w:rFonts w:ascii="Times New Roman" w:eastAsia="Tahoma" w:hAnsi="Times New Roman" w:cs="Times New Roman"/>
          <w:sz w:val="24"/>
          <w:szCs w:val="24"/>
        </w:rPr>
        <w:t>y</w:t>
      </w:r>
      <w:r w:rsidR="00B268AC">
        <w:rPr>
          <w:rFonts w:ascii="Times New Roman" w:eastAsia="Tahoma" w:hAnsi="Times New Roman" w:cs="Times New Roman"/>
          <w:sz w:val="24"/>
          <w:szCs w:val="24"/>
        </w:rPr>
        <w:t xml:space="preserve"> wizualne (animacje, przejścia)</w:t>
      </w:r>
    </w:p>
    <w:p w:rsidR="00B268AC" w:rsidRPr="00B268AC" w:rsidRDefault="00DB35D9" w:rsidP="002E37AF">
      <w:pPr>
        <w:numPr>
          <w:ilvl w:val="0"/>
          <w:numId w:val="4"/>
        </w:numPr>
        <w:spacing w:after="13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szatę</w:t>
      </w:r>
      <w:r w:rsidR="003F6143" w:rsidRPr="00B268AC">
        <w:rPr>
          <w:rFonts w:ascii="Times New Roman" w:eastAsia="Tahoma" w:hAnsi="Times New Roman" w:cs="Times New Roman"/>
          <w:sz w:val="24"/>
          <w:szCs w:val="24"/>
        </w:rPr>
        <w:t xml:space="preserve"> graficzn</w:t>
      </w:r>
      <w:r>
        <w:rPr>
          <w:rFonts w:ascii="Times New Roman" w:eastAsia="Tahoma" w:hAnsi="Times New Roman" w:cs="Times New Roman"/>
          <w:sz w:val="24"/>
          <w:szCs w:val="24"/>
        </w:rPr>
        <w:t>ą,</w:t>
      </w:r>
      <w:r w:rsidR="003F6143" w:rsidRPr="00B268AC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414A17" w:rsidRPr="00DB35D9" w:rsidRDefault="003F6143" w:rsidP="002E37AF">
      <w:pPr>
        <w:numPr>
          <w:ilvl w:val="0"/>
          <w:numId w:val="4"/>
        </w:numPr>
        <w:spacing w:after="13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268AC">
        <w:rPr>
          <w:rFonts w:ascii="Times New Roman" w:eastAsia="Tahoma" w:hAnsi="Times New Roman" w:cs="Times New Roman"/>
          <w:sz w:val="24"/>
          <w:szCs w:val="24"/>
        </w:rPr>
        <w:t>t</w:t>
      </w:r>
      <w:r w:rsidR="00DB35D9">
        <w:rPr>
          <w:rFonts w:ascii="Times New Roman" w:eastAsia="Tahoma" w:hAnsi="Times New Roman" w:cs="Times New Roman"/>
          <w:sz w:val="24"/>
          <w:szCs w:val="24"/>
        </w:rPr>
        <w:t xml:space="preserve">echniczną poprawność wykonania prezentacji zgodnie z zasadami worzenia prezentacji. </w:t>
      </w:r>
    </w:p>
    <w:p w:rsidR="00DB35D9" w:rsidRPr="00B268AC" w:rsidRDefault="00DB35D9" w:rsidP="002E37AF">
      <w:pPr>
        <w:spacing w:after="13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17" w:rsidRPr="00957CE7" w:rsidRDefault="003F6143" w:rsidP="002E37AF">
      <w:pPr>
        <w:pStyle w:val="Akapitzlist"/>
        <w:numPr>
          <w:ilvl w:val="0"/>
          <w:numId w:val="8"/>
        </w:numPr>
        <w:spacing w:after="267" w:line="24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>Wyniki zostaną opublikowane na stronie internetowej Szkoły Podstawowej nr</w:t>
      </w:r>
      <w:r w:rsidR="00957CE7" w:rsidRPr="00957CE7">
        <w:rPr>
          <w:rFonts w:ascii="Times New Roman" w:eastAsia="Tahoma" w:hAnsi="Times New Roman" w:cs="Times New Roman"/>
          <w:sz w:val="24"/>
          <w:szCs w:val="24"/>
        </w:rPr>
        <w:t xml:space="preserve"> 2</w:t>
      </w: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 im. </w:t>
      </w:r>
      <w:r w:rsidR="00957CE7" w:rsidRPr="00957CE7">
        <w:rPr>
          <w:rFonts w:ascii="Times New Roman" w:eastAsia="Tahoma" w:hAnsi="Times New Roman" w:cs="Times New Roman"/>
          <w:sz w:val="24"/>
          <w:szCs w:val="24"/>
        </w:rPr>
        <w:t xml:space="preserve">Bohaterów Westerplatte </w:t>
      </w: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w </w:t>
      </w:r>
      <w:r w:rsidR="00957CE7" w:rsidRPr="00957CE7">
        <w:rPr>
          <w:rFonts w:ascii="Times New Roman" w:eastAsia="Tahoma" w:hAnsi="Times New Roman" w:cs="Times New Roman"/>
          <w:sz w:val="24"/>
          <w:szCs w:val="24"/>
        </w:rPr>
        <w:t>Myślenicach</w:t>
      </w: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DB35D9">
        <w:rPr>
          <w:rFonts w:ascii="Times New Roman" w:eastAsia="Tahoma" w:hAnsi="Times New Roman" w:cs="Times New Roman"/>
          <w:sz w:val="24"/>
          <w:szCs w:val="24"/>
        </w:rPr>
        <w:t xml:space="preserve">Laureaci zostaną nagrodzeni pod koniec roku szkolnego. </w:t>
      </w:r>
    </w:p>
    <w:p w:rsidR="00414A17" w:rsidRPr="00957CE7" w:rsidRDefault="003F6143" w:rsidP="002E37AF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957CE7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sectPr w:rsidR="00414A17" w:rsidRPr="00957CE7" w:rsidSect="00957CE7">
      <w:pgSz w:w="11906" w:h="16838"/>
      <w:pgMar w:top="1276" w:right="1414" w:bottom="138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DD"/>
    <w:multiLevelType w:val="hybridMultilevel"/>
    <w:tmpl w:val="075499BA"/>
    <w:lvl w:ilvl="0" w:tplc="04E4EEB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2BB7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4AB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4627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262D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027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0B9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021D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6508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E43CE"/>
    <w:multiLevelType w:val="hybridMultilevel"/>
    <w:tmpl w:val="DDEA1650"/>
    <w:lvl w:ilvl="0" w:tplc="580C6152">
      <w:start w:val="1"/>
      <w:numFmt w:val="decimal"/>
      <w:lvlText w:val="%1."/>
      <w:lvlJc w:val="left"/>
      <w:pPr>
        <w:ind w:left="1012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563FE4">
      <w:start w:val="1"/>
      <w:numFmt w:val="lowerLetter"/>
      <w:lvlText w:val="%2"/>
      <w:lvlJc w:val="left"/>
      <w:pPr>
        <w:ind w:left="141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EE4C38">
      <w:start w:val="1"/>
      <w:numFmt w:val="lowerRoman"/>
      <w:lvlText w:val="%3"/>
      <w:lvlJc w:val="left"/>
      <w:pPr>
        <w:ind w:left="213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00C30">
      <w:start w:val="1"/>
      <w:numFmt w:val="decimal"/>
      <w:lvlText w:val="%4"/>
      <w:lvlJc w:val="left"/>
      <w:pPr>
        <w:ind w:left="285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405AB8">
      <w:start w:val="1"/>
      <w:numFmt w:val="lowerLetter"/>
      <w:lvlText w:val="%5"/>
      <w:lvlJc w:val="left"/>
      <w:pPr>
        <w:ind w:left="357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FE80C8">
      <w:start w:val="1"/>
      <w:numFmt w:val="lowerRoman"/>
      <w:lvlText w:val="%6"/>
      <w:lvlJc w:val="left"/>
      <w:pPr>
        <w:ind w:left="429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DC85C8">
      <w:start w:val="1"/>
      <w:numFmt w:val="decimal"/>
      <w:lvlText w:val="%7"/>
      <w:lvlJc w:val="left"/>
      <w:pPr>
        <w:ind w:left="501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86812">
      <w:start w:val="1"/>
      <w:numFmt w:val="lowerLetter"/>
      <w:lvlText w:val="%8"/>
      <w:lvlJc w:val="left"/>
      <w:pPr>
        <w:ind w:left="573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3801F6">
      <w:start w:val="1"/>
      <w:numFmt w:val="lowerRoman"/>
      <w:lvlText w:val="%9"/>
      <w:lvlJc w:val="left"/>
      <w:pPr>
        <w:ind w:left="6450"/>
      </w:pPr>
      <w:rPr>
        <w:rFonts w:ascii="Tahoma" w:eastAsia="Tahoma" w:hAnsi="Tahoma" w:cs="Tahoma"/>
        <w:b w:val="0"/>
        <w:i w:val="0"/>
        <w:strike w:val="0"/>
        <w:dstrike w:val="0"/>
        <w:color w:val="41414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C11F0"/>
    <w:multiLevelType w:val="hybridMultilevel"/>
    <w:tmpl w:val="D400930A"/>
    <w:lvl w:ilvl="0" w:tplc="611E2926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2957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A24EC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4341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48EAC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64F7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A1A7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E71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2A3C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816DF"/>
    <w:multiLevelType w:val="hybridMultilevel"/>
    <w:tmpl w:val="3CE47FF2"/>
    <w:lvl w:ilvl="0" w:tplc="D6645B84">
      <w:start w:val="1"/>
      <w:numFmt w:val="bullet"/>
      <w:lvlText w:val="•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0C2A4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E5C7A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EB842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3204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0FA06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4D84A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06476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EF41C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8F1344"/>
    <w:multiLevelType w:val="hybridMultilevel"/>
    <w:tmpl w:val="930EE812"/>
    <w:lvl w:ilvl="0" w:tplc="8230CB98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4A0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C1E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E56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8EB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A85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6D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EE9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46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1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E660E7"/>
    <w:multiLevelType w:val="hybridMultilevel"/>
    <w:tmpl w:val="80B8ABB2"/>
    <w:lvl w:ilvl="0" w:tplc="67C438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89A03D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14E14CA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10DD3C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E34B3DC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574DCCC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F163BF4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84621FC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A6C906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2B6031"/>
    <w:multiLevelType w:val="hybridMultilevel"/>
    <w:tmpl w:val="EC5C240A"/>
    <w:lvl w:ilvl="0" w:tplc="DBC264E8">
      <w:start w:val="1"/>
      <w:numFmt w:val="bullet"/>
      <w:lvlText w:val="•"/>
      <w:lvlJc w:val="left"/>
      <w:pPr>
        <w:ind w:left="1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FE2090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D265FD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6B63B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F465F1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3687CA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CF4CF1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7765BD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526442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C81B1C"/>
    <w:multiLevelType w:val="hybridMultilevel"/>
    <w:tmpl w:val="76E00CC0"/>
    <w:lvl w:ilvl="0" w:tplc="895023BE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 w:hint="default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7"/>
    <w:rsid w:val="00203FE3"/>
    <w:rsid w:val="002E37AF"/>
    <w:rsid w:val="003F6143"/>
    <w:rsid w:val="00414A17"/>
    <w:rsid w:val="006F1D89"/>
    <w:rsid w:val="00957CE7"/>
    <w:rsid w:val="00A91FC0"/>
    <w:rsid w:val="00B268AC"/>
    <w:rsid w:val="00D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44A6-A417-4CA7-93ED-F604409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FF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2"/>
      <w:ind w:left="10" w:right="1" w:hanging="10"/>
      <w:jc w:val="center"/>
      <w:outlineLvl w:val="1"/>
    </w:pPr>
    <w:rPr>
      <w:rFonts w:ascii="Tahoma" w:eastAsia="Tahoma" w:hAnsi="Tahoma" w:cs="Tahoma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FF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7C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b@sp2myslenice.edu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cp:lastModifiedBy>Tomek</cp:lastModifiedBy>
  <cp:revision>8</cp:revision>
  <dcterms:created xsi:type="dcterms:W3CDTF">2021-02-03T16:19:00Z</dcterms:created>
  <dcterms:modified xsi:type="dcterms:W3CDTF">2021-02-09T09:22:00Z</dcterms:modified>
</cp:coreProperties>
</file>